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68A6" w14:textId="77777777" w:rsidR="003E1D42" w:rsidRPr="00D87772" w:rsidRDefault="003E1D42" w:rsidP="003E1D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87772">
        <w:rPr>
          <w:noProof/>
        </w:rPr>
        <w:drawing>
          <wp:anchor distT="0" distB="8255" distL="114300" distR="122555" simplePos="0" relativeHeight="251659264" behindDoc="1" locked="0" layoutInCell="1" allowOverlap="1" wp14:anchorId="62E0BAC8" wp14:editId="626A7128">
            <wp:simplePos x="0" y="0"/>
            <wp:positionH relativeFrom="margin">
              <wp:posOffset>-509270</wp:posOffset>
            </wp:positionH>
            <wp:positionV relativeFrom="paragraph">
              <wp:posOffset>-4445</wp:posOffset>
            </wp:positionV>
            <wp:extent cx="2163445" cy="18973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772">
        <w:rPr>
          <w:rFonts w:ascii="Times New Roman" w:hAnsi="Times New Roman" w:cs="Times New Roman"/>
          <w:sz w:val="36"/>
          <w:szCs w:val="36"/>
        </w:rPr>
        <w:t xml:space="preserve">SELECTIECOMMISSIE  </w:t>
      </w:r>
    </w:p>
    <w:p w14:paraId="5992891C" w14:textId="77777777" w:rsidR="003E1D42" w:rsidRPr="00D87772" w:rsidRDefault="003E1D42" w:rsidP="003E1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72">
        <w:rPr>
          <w:rFonts w:ascii="Times New Roman" w:hAnsi="Times New Roman" w:cs="Times New Roman"/>
          <w:sz w:val="24"/>
          <w:szCs w:val="24"/>
        </w:rPr>
        <w:t xml:space="preserve">                                         Nederlandse </w:t>
      </w:r>
      <w:proofErr w:type="spellStart"/>
      <w:r w:rsidRPr="00D87772">
        <w:rPr>
          <w:rFonts w:ascii="Times New Roman" w:hAnsi="Times New Roman" w:cs="Times New Roman"/>
          <w:sz w:val="24"/>
          <w:szCs w:val="24"/>
        </w:rPr>
        <w:t>Postduivenhoudersorganisatie</w:t>
      </w:r>
      <w:proofErr w:type="spellEnd"/>
    </w:p>
    <w:p w14:paraId="65A2EB15" w14:textId="77777777" w:rsidR="003E1D42" w:rsidRPr="00D87772" w:rsidRDefault="003E1D42" w:rsidP="003E1D4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62184C2" w14:textId="77777777" w:rsidR="003E1D42" w:rsidRPr="00D87772" w:rsidRDefault="003E1D42" w:rsidP="003E1D4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87772">
        <w:rPr>
          <w:rFonts w:ascii="Times New Roman" w:hAnsi="Times New Roman" w:cs="Times New Roman"/>
          <w:i/>
          <w:iCs/>
        </w:rPr>
        <w:t xml:space="preserve">Secretariaat: </w:t>
      </w:r>
    </w:p>
    <w:p w14:paraId="3EEED12E" w14:textId="77777777" w:rsidR="003E1D42" w:rsidRPr="00D87772" w:rsidRDefault="003E1D42" w:rsidP="003E1D4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87772">
        <w:rPr>
          <w:rFonts w:ascii="Times New Roman" w:hAnsi="Times New Roman" w:cs="Times New Roman"/>
          <w:i/>
          <w:iCs/>
        </w:rPr>
        <w:t>Dwarsstraat 2</w:t>
      </w:r>
    </w:p>
    <w:p w14:paraId="6ADBAF38" w14:textId="77777777" w:rsidR="003E1D42" w:rsidRPr="00D87772" w:rsidRDefault="003E1D42" w:rsidP="00E56547">
      <w:pPr>
        <w:spacing w:after="0"/>
        <w:ind w:left="1416" w:firstLine="708"/>
        <w:jc w:val="right"/>
        <w:rPr>
          <w:rFonts w:ascii="Times New Roman" w:hAnsi="Times New Roman" w:cs="Times New Roman"/>
          <w:i/>
          <w:iCs/>
        </w:rPr>
      </w:pPr>
      <w:r w:rsidRPr="00D87772">
        <w:rPr>
          <w:rFonts w:ascii="Times New Roman" w:hAnsi="Times New Roman" w:cs="Times New Roman"/>
          <w:i/>
          <w:iCs/>
        </w:rPr>
        <w:t>5531 CE Bladel</w:t>
      </w:r>
    </w:p>
    <w:p w14:paraId="08DDEB90" w14:textId="77777777" w:rsidR="003E1D42" w:rsidRPr="00D87772" w:rsidRDefault="003E1D42" w:rsidP="003E1D4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87772">
        <w:rPr>
          <w:rFonts w:ascii="Times New Roman" w:hAnsi="Times New Roman" w:cs="Times New Roman"/>
          <w:i/>
          <w:iCs/>
        </w:rPr>
        <w:t>Telefoon: 06 51586555</w:t>
      </w:r>
    </w:p>
    <w:p w14:paraId="44A29C4C" w14:textId="77777777" w:rsidR="003E1D42" w:rsidRPr="00D87772" w:rsidRDefault="003E1D42" w:rsidP="003E1D4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87772">
        <w:rPr>
          <w:rFonts w:ascii="Times New Roman" w:hAnsi="Times New Roman" w:cs="Times New Roman"/>
          <w:i/>
          <w:iCs/>
        </w:rPr>
        <w:t>E-mail: j.aa6@upcmail.nl</w:t>
      </w:r>
    </w:p>
    <w:p w14:paraId="2D52F729" w14:textId="2DF55E96" w:rsidR="003E1D42" w:rsidRDefault="003E1D42" w:rsidP="003E1D42">
      <w:pPr>
        <w:rPr>
          <w:rFonts w:ascii="Times New Roman" w:hAnsi="Times New Roman" w:cs="Times New Roman"/>
          <w:sz w:val="24"/>
          <w:szCs w:val="24"/>
        </w:rPr>
      </w:pPr>
    </w:p>
    <w:p w14:paraId="14C7322D" w14:textId="42D548FE" w:rsidR="003E1D42" w:rsidRDefault="003E1D42" w:rsidP="003E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STAND VAN ZAKEN AANVULLING NPO-BESTUUR</w:t>
      </w:r>
    </w:p>
    <w:p w14:paraId="18D38E7C" w14:textId="58E22F6F" w:rsidR="003E1D42" w:rsidRDefault="00D9478D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="008578A9">
        <w:rPr>
          <w:rFonts w:ascii="Times New Roman" w:hAnsi="Times New Roman" w:cs="Times New Roman"/>
          <w:sz w:val="24"/>
          <w:szCs w:val="24"/>
        </w:rPr>
        <w:t xml:space="preserve">NPO-bestuur </w:t>
      </w:r>
      <w:r>
        <w:rPr>
          <w:rFonts w:ascii="Times New Roman" w:hAnsi="Times New Roman" w:cs="Times New Roman"/>
          <w:sz w:val="24"/>
          <w:szCs w:val="24"/>
        </w:rPr>
        <w:t>bestaat al enige tijd</w:t>
      </w:r>
      <w:r w:rsidR="008578A9">
        <w:rPr>
          <w:rFonts w:ascii="Times New Roman" w:hAnsi="Times New Roman" w:cs="Times New Roman"/>
          <w:sz w:val="24"/>
          <w:szCs w:val="24"/>
        </w:rPr>
        <w:t xml:space="preserve"> uit vier personen. Dat is minder dan de statutaire ondergrens. Daarop </w:t>
      </w:r>
      <w:r>
        <w:rPr>
          <w:rFonts w:ascii="Times New Roman" w:hAnsi="Times New Roman" w:cs="Times New Roman"/>
          <w:sz w:val="24"/>
          <w:szCs w:val="24"/>
        </w:rPr>
        <w:t>is gereageerd</w:t>
      </w:r>
      <w:r w:rsidR="0085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door het benoemen </w:t>
      </w:r>
      <w:r w:rsidR="00742F3A">
        <w:rPr>
          <w:rFonts w:ascii="Times New Roman" w:hAnsi="Times New Roman" w:cs="Times New Roman"/>
          <w:sz w:val="24"/>
          <w:szCs w:val="24"/>
        </w:rPr>
        <w:t>van een</w:t>
      </w:r>
      <w:r w:rsidR="008578A9">
        <w:rPr>
          <w:rFonts w:ascii="Times New Roman" w:hAnsi="Times New Roman" w:cs="Times New Roman"/>
          <w:sz w:val="24"/>
          <w:szCs w:val="24"/>
        </w:rPr>
        <w:t xml:space="preserve"> commissie </w:t>
      </w:r>
      <w:r w:rsidR="000B52DE">
        <w:rPr>
          <w:rFonts w:ascii="Times New Roman" w:hAnsi="Times New Roman" w:cs="Times New Roman"/>
          <w:sz w:val="24"/>
          <w:szCs w:val="24"/>
        </w:rPr>
        <w:t xml:space="preserve">die </w:t>
      </w:r>
      <w:r w:rsidR="008578A9">
        <w:rPr>
          <w:rFonts w:ascii="Times New Roman" w:hAnsi="Times New Roman" w:cs="Times New Roman"/>
          <w:sz w:val="24"/>
          <w:szCs w:val="24"/>
        </w:rPr>
        <w:t xml:space="preserve">als taak heeft meegekregen kandidaat-bestuurders en de blijvende bestuurders met elkaar in contact te brengen ten einde te komen tot een beleidsprogramma waar negen bestuurders gezamenlijk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8578A9">
        <w:rPr>
          <w:rFonts w:ascii="Times New Roman" w:hAnsi="Times New Roman" w:cs="Times New Roman"/>
          <w:sz w:val="24"/>
          <w:szCs w:val="24"/>
        </w:rPr>
        <w:t xml:space="preserve"> schouders onder willen zetten.</w:t>
      </w:r>
    </w:p>
    <w:p w14:paraId="71629231" w14:textId="6D8F5F3A" w:rsidR="008578A9" w:rsidRDefault="008578A9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536F9" w14:textId="19D88D0A" w:rsidR="008578A9" w:rsidRDefault="00D9478D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zou ter sprake komen in de door de coronaperikelen afgelaste </w:t>
      </w:r>
      <w:r w:rsidR="008578A9">
        <w:rPr>
          <w:rFonts w:ascii="Times New Roman" w:hAnsi="Times New Roman" w:cs="Times New Roman"/>
          <w:sz w:val="24"/>
          <w:szCs w:val="24"/>
        </w:rPr>
        <w:t xml:space="preserve">vergadering van de Ledenraad. </w:t>
      </w:r>
      <w:r>
        <w:rPr>
          <w:rFonts w:ascii="Times New Roman" w:hAnsi="Times New Roman" w:cs="Times New Roman"/>
          <w:sz w:val="24"/>
          <w:szCs w:val="24"/>
        </w:rPr>
        <w:t xml:space="preserve">De commissie heeft haar opdracht aanvaard maar </w:t>
      </w:r>
      <w:r w:rsidR="000B52DE">
        <w:rPr>
          <w:rFonts w:ascii="Times New Roman" w:hAnsi="Times New Roman" w:cs="Times New Roman"/>
          <w:sz w:val="24"/>
          <w:szCs w:val="24"/>
        </w:rPr>
        <w:t xml:space="preserve">er </w:t>
      </w:r>
      <w:r w:rsidR="008578A9">
        <w:rPr>
          <w:rFonts w:ascii="Times New Roman" w:hAnsi="Times New Roman" w:cs="Times New Roman"/>
          <w:sz w:val="24"/>
          <w:szCs w:val="24"/>
        </w:rPr>
        <w:t xml:space="preserve">kon alleen via telefoon en geschrift gesproken worden met de betrokken personen. Door middel van kennismakingsbrieven </w:t>
      </w:r>
      <w:r>
        <w:rPr>
          <w:rFonts w:ascii="Times New Roman" w:hAnsi="Times New Roman" w:cs="Times New Roman"/>
          <w:sz w:val="24"/>
          <w:szCs w:val="24"/>
        </w:rPr>
        <w:t xml:space="preserve">contact hebben met </w:t>
      </w:r>
      <w:r w:rsidR="008578A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kandidaat-leden en de blijvende bestuursleden. Door middel van een kennismakingsbrief hebben zij </w:t>
      </w:r>
      <w:r w:rsidR="008578A9">
        <w:rPr>
          <w:rFonts w:ascii="Times New Roman" w:hAnsi="Times New Roman" w:cs="Times New Roman"/>
          <w:sz w:val="24"/>
          <w:szCs w:val="24"/>
        </w:rPr>
        <w:t xml:space="preserve">zich aan elkaar voorgesteld en zijn belangrijke uitgangspunten voor beleid op schrift gesteld. </w:t>
      </w:r>
    </w:p>
    <w:p w14:paraId="5F1E886C" w14:textId="3164768B" w:rsidR="008578A9" w:rsidRDefault="008578A9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48E21" w14:textId="203E8F2E" w:rsidR="008578A9" w:rsidRDefault="008578A9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commissie is van mening dat teamvorming en beleidsuitgangspunten formuleren het beste kunnen gebeuren door de kandidaten zelf. Aan de kandida</w:t>
      </w:r>
      <w:r w:rsidR="00D9478D">
        <w:rPr>
          <w:rFonts w:ascii="Times New Roman" w:hAnsi="Times New Roman" w:cs="Times New Roman"/>
          <w:sz w:val="24"/>
          <w:szCs w:val="24"/>
        </w:rPr>
        <w:t>at-bestuursleden</w:t>
      </w:r>
      <w:r>
        <w:rPr>
          <w:rFonts w:ascii="Times New Roman" w:hAnsi="Times New Roman" w:cs="Times New Roman"/>
          <w:sz w:val="24"/>
          <w:szCs w:val="24"/>
        </w:rPr>
        <w:t xml:space="preserve"> Gerard van de Aast, Hans van Dijk en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gevraagd om initiatieven op deze gebieden. Helaas is het op korte termijn </w:t>
      </w:r>
      <w:r w:rsidR="00E56547">
        <w:rPr>
          <w:rFonts w:ascii="Times New Roman" w:hAnsi="Times New Roman" w:cs="Times New Roman"/>
          <w:sz w:val="24"/>
          <w:szCs w:val="24"/>
        </w:rPr>
        <w:t xml:space="preserve">nog </w:t>
      </w:r>
      <w:r>
        <w:rPr>
          <w:rFonts w:ascii="Times New Roman" w:hAnsi="Times New Roman" w:cs="Times New Roman"/>
          <w:sz w:val="24"/>
          <w:szCs w:val="24"/>
        </w:rPr>
        <w:t xml:space="preserve">niet mogelijk de betrokken personen samen te brengen en zal alles via telefoon en geschrift gebeuren. </w:t>
      </w:r>
      <w:r w:rsidR="00DF7905">
        <w:rPr>
          <w:rFonts w:ascii="Times New Roman" w:hAnsi="Times New Roman" w:cs="Times New Roman"/>
          <w:sz w:val="24"/>
          <w:szCs w:val="24"/>
        </w:rPr>
        <w:t xml:space="preserve">Dat werkt vertragend. De heren gaan </w:t>
      </w:r>
      <w:r w:rsidR="00E56547">
        <w:rPr>
          <w:rFonts w:ascii="Times New Roman" w:hAnsi="Times New Roman" w:cs="Times New Roman"/>
          <w:sz w:val="24"/>
          <w:szCs w:val="24"/>
        </w:rPr>
        <w:t xml:space="preserve">echter </w:t>
      </w:r>
      <w:r w:rsidR="00DF7905">
        <w:rPr>
          <w:rFonts w:ascii="Times New Roman" w:hAnsi="Times New Roman" w:cs="Times New Roman"/>
          <w:sz w:val="24"/>
          <w:szCs w:val="24"/>
        </w:rPr>
        <w:t xml:space="preserve">voortvarend te werk en zullen aan de commissie rapporteren over hun bevindingen en voorstellen. </w:t>
      </w:r>
    </w:p>
    <w:p w14:paraId="3AD191C4" w14:textId="5740EF05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commissie verwerkt een en ander in een eindverslag en brengt dit ter kennis aan het NPO-bestuur en de afgevaardigden in de Ledenraad.</w:t>
      </w:r>
    </w:p>
    <w:p w14:paraId="711E78F1" w14:textId="3912A57F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723E6" w14:textId="77777777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01148" w14:textId="682AA882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april2020</w:t>
      </w:r>
    </w:p>
    <w:p w14:paraId="478F642F" w14:textId="77777777" w:rsidR="000B52DE" w:rsidRDefault="000B52DE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3BB00" w14:textId="63033A8F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commissie</w:t>
      </w:r>
    </w:p>
    <w:p w14:paraId="0DEA77D6" w14:textId="77777777" w:rsidR="000B52DE" w:rsidRDefault="000B52DE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5D2DB" w14:textId="77777777" w:rsidR="00DF7905" w:rsidRDefault="00DF7905" w:rsidP="00DF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 van der Aa</w:t>
      </w:r>
    </w:p>
    <w:p w14:paraId="4DFB4C85" w14:textId="77777777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Meijners</w:t>
      </w:r>
      <w:proofErr w:type="spellEnd"/>
    </w:p>
    <w:p w14:paraId="0CBE98C2" w14:textId="23A76717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van de Vrede, </w:t>
      </w:r>
    </w:p>
    <w:p w14:paraId="4287028F" w14:textId="77777777" w:rsidR="00DF7905" w:rsidRDefault="00DF7905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F6D23" w14:textId="77777777" w:rsidR="008578A9" w:rsidRPr="008578A9" w:rsidRDefault="008578A9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6DF59" w14:textId="28B3240A" w:rsidR="003E1D42" w:rsidRDefault="003E1D42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A4AC7" w14:textId="77777777" w:rsidR="003E1D42" w:rsidRPr="00D87772" w:rsidRDefault="003E1D42" w:rsidP="008578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D42" w:rsidRPr="00D8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2"/>
    <w:rsid w:val="00017728"/>
    <w:rsid w:val="00084BB3"/>
    <w:rsid w:val="000877C3"/>
    <w:rsid w:val="00096040"/>
    <w:rsid w:val="000A6160"/>
    <w:rsid w:val="000B52DE"/>
    <w:rsid w:val="000C44CF"/>
    <w:rsid w:val="00100681"/>
    <w:rsid w:val="00110DC8"/>
    <w:rsid w:val="001165FE"/>
    <w:rsid w:val="00140050"/>
    <w:rsid w:val="00153A0F"/>
    <w:rsid w:val="00187864"/>
    <w:rsid w:val="001A03AC"/>
    <w:rsid w:val="001C09B1"/>
    <w:rsid w:val="00213D69"/>
    <w:rsid w:val="00224EE0"/>
    <w:rsid w:val="00254B62"/>
    <w:rsid w:val="002617D3"/>
    <w:rsid w:val="002700AF"/>
    <w:rsid w:val="002837B5"/>
    <w:rsid w:val="0029233E"/>
    <w:rsid w:val="00297E24"/>
    <w:rsid w:val="002E2677"/>
    <w:rsid w:val="00324685"/>
    <w:rsid w:val="00361BA4"/>
    <w:rsid w:val="003723BE"/>
    <w:rsid w:val="003B3321"/>
    <w:rsid w:val="003C3693"/>
    <w:rsid w:val="003D504E"/>
    <w:rsid w:val="003E1D42"/>
    <w:rsid w:val="003F3F1E"/>
    <w:rsid w:val="00445132"/>
    <w:rsid w:val="00482A2F"/>
    <w:rsid w:val="004C2650"/>
    <w:rsid w:val="004F0DF0"/>
    <w:rsid w:val="0051276E"/>
    <w:rsid w:val="00524FF0"/>
    <w:rsid w:val="00531CFB"/>
    <w:rsid w:val="005634FC"/>
    <w:rsid w:val="005A0AB3"/>
    <w:rsid w:val="005B363E"/>
    <w:rsid w:val="005D457F"/>
    <w:rsid w:val="005E0C2E"/>
    <w:rsid w:val="00613581"/>
    <w:rsid w:val="00644456"/>
    <w:rsid w:val="00655BBA"/>
    <w:rsid w:val="00672FAA"/>
    <w:rsid w:val="00677F19"/>
    <w:rsid w:val="006E79E6"/>
    <w:rsid w:val="006F0665"/>
    <w:rsid w:val="00742F3A"/>
    <w:rsid w:val="00763847"/>
    <w:rsid w:val="00783DBB"/>
    <w:rsid w:val="00785795"/>
    <w:rsid w:val="00790AE9"/>
    <w:rsid w:val="007B76D1"/>
    <w:rsid w:val="008310FE"/>
    <w:rsid w:val="008578A9"/>
    <w:rsid w:val="0089641C"/>
    <w:rsid w:val="008B0D10"/>
    <w:rsid w:val="00915252"/>
    <w:rsid w:val="009242DC"/>
    <w:rsid w:val="00945826"/>
    <w:rsid w:val="00966AF8"/>
    <w:rsid w:val="00971C56"/>
    <w:rsid w:val="0097362B"/>
    <w:rsid w:val="009771B0"/>
    <w:rsid w:val="009D4131"/>
    <w:rsid w:val="009D4D66"/>
    <w:rsid w:val="00A06BCB"/>
    <w:rsid w:val="00A20FBA"/>
    <w:rsid w:val="00A35699"/>
    <w:rsid w:val="00A535C5"/>
    <w:rsid w:val="00A55133"/>
    <w:rsid w:val="00A66476"/>
    <w:rsid w:val="00A676C8"/>
    <w:rsid w:val="00A94D89"/>
    <w:rsid w:val="00AE179E"/>
    <w:rsid w:val="00AF0A0A"/>
    <w:rsid w:val="00B013F1"/>
    <w:rsid w:val="00B02C62"/>
    <w:rsid w:val="00B0550D"/>
    <w:rsid w:val="00B40345"/>
    <w:rsid w:val="00B45FB0"/>
    <w:rsid w:val="00B87D95"/>
    <w:rsid w:val="00BB25AC"/>
    <w:rsid w:val="00BD7548"/>
    <w:rsid w:val="00BE7317"/>
    <w:rsid w:val="00C20EEE"/>
    <w:rsid w:val="00C31143"/>
    <w:rsid w:val="00C3139E"/>
    <w:rsid w:val="00CD58D8"/>
    <w:rsid w:val="00CE3358"/>
    <w:rsid w:val="00D31357"/>
    <w:rsid w:val="00D8639F"/>
    <w:rsid w:val="00D9478D"/>
    <w:rsid w:val="00D97D04"/>
    <w:rsid w:val="00DF7905"/>
    <w:rsid w:val="00E37B29"/>
    <w:rsid w:val="00E50DB5"/>
    <w:rsid w:val="00E56547"/>
    <w:rsid w:val="00ED643A"/>
    <w:rsid w:val="00EE5667"/>
    <w:rsid w:val="00EE64A2"/>
    <w:rsid w:val="00EF48FF"/>
    <w:rsid w:val="00F07541"/>
    <w:rsid w:val="00F93D88"/>
    <w:rsid w:val="00FB013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D2D"/>
  <w15:chartTrackingRefBased/>
  <w15:docId w15:val="{2EE0226B-E250-4B3E-8A19-DCBBFEA2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Harry Blaak</cp:lastModifiedBy>
  <cp:revision>5</cp:revision>
  <dcterms:created xsi:type="dcterms:W3CDTF">2020-04-28T13:09:00Z</dcterms:created>
  <dcterms:modified xsi:type="dcterms:W3CDTF">2020-04-30T17:34:00Z</dcterms:modified>
</cp:coreProperties>
</file>