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76365" w14:textId="77777777" w:rsidR="00830D9C" w:rsidRPr="00830D9C" w:rsidRDefault="00830D9C" w:rsidP="00830D9C">
      <w:pPr>
        <w:spacing w:after="0" w:line="240" w:lineRule="auto"/>
        <w:rPr>
          <w:rFonts w:ascii="Calibri" w:eastAsia="Calibri" w:hAnsi="Calibri" w:cs="Times New Roman"/>
          <w:b/>
          <w:lang w:val="nl-NL"/>
        </w:rPr>
      </w:pPr>
    </w:p>
    <w:p w14:paraId="513D007E" w14:textId="205F5158" w:rsidR="00830D9C" w:rsidRPr="00830D9C" w:rsidRDefault="00830D9C" w:rsidP="00830D9C">
      <w:pPr>
        <w:spacing w:after="0" w:line="240" w:lineRule="auto"/>
        <w:rPr>
          <w:rFonts w:ascii="Calibri" w:eastAsia="Calibri" w:hAnsi="Calibri" w:cs="Times New Roman"/>
          <w:b/>
          <w:lang w:val="nl-NL"/>
        </w:rPr>
      </w:pPr>
      <w:r>
        <w:rPr>
          <w:rFonts w:ascii="Calibri" w:eastAsia="Calibri" w:hAnsi="Calibri" w:cs="Times New Roman"/>
          <w:b/>
          <w:lang w:val="nl-NL"/>
        </w:rPr>
        <w:t xml:space="preserve">Technische </w:t>
      </w:r>
      <w:r w:rsidR="00627E4F">
        <w:rPr>
          <w:rFonts w:ascii="Calibri" w:eastAsia="Calibri" w:hAnsi="Calibri" w:cs="Times New Roman"/>
          <w:b/>
          <w:lang w:val="nl-NL"/>
        </w:rPr>
        <w:t xml:space="preserve">toelichting </w:t>
      </w:r>
      <w:r w:rsidRPr="00830D9C">
        <w:rPr>
          <w:rFonts w:ascii="Calibri" w:eastAsia="Calibri" w:hAnsi="Calibri" w:cs="Times New Roman"/>
          <w:b/>
          <w:lang w:val="nl-NL"/>
        </w:rPr>
        <w:t xml:space="preserve">op </w:t>
      </w:r>
      <w:r w:rsidR="007D1F77">
        <w:rPr>
          <w:rFonts w:ascii="Calibri" w:eastAsia="Calibri" w:hAnsi="Calibri" w:cs="Times New Roman"/>
          <w:b/>
          <w:lang w:val="nl-NL"/>
        </w:rPr>
        <w:t>versie 3</w:t>
      </w:r>
      <w:r w:rsidR="00086D34">
        <w:rPr>
          <w:rFonts w:ascii="Calibri" w:eastAsia="Calibri" w:hAnsi="Calibri" w:cs="Times New Roman"/>
          <w:b/>
          <w:lang w:val="nl-NL"/>
        </w:rPr>
        <w:t xml:space="preserve">.0 van </w:t>
      </w:r>
      <w:r w:rsidRPr="00830D9C">
        <w:rPr>
          <w:rFonts w:ascii="Calibri" w:eastAsia="Calibri" w:hAnsi="Calibri" w:cs="Times New Roman"/>
          <w:b/>
          <w:lang w:val="nl-NL"/>
        </w:rPr>
        <w:t>het protocol en ‘vraag en antwoord’</w:t>
      </w:r>
      <w:r>
        <w:rPr>
          <w:rFonts w:ascii="Calibri" w:eastAsia="Calibri" w:hAnsi="Calibri" w:cs="Times New Roman"/>
          <w:b/>
          <w:lang w:val="nl-NL"/>
        </w:rPr>
        <w:t xml:space="preserve"> (FAQ)</w:t>
      </w:r>
      <w:r w:rsidRPr="00830D9C">
        <w:rPr>
          <w:rFonts w:ascii="Calibri" w:eastAsia="Calibri" w:hAnsi="Calibri" w:cs="Times New Roman"/>
          <w:b/>
          <w:lang w:val="nl-NL"/>
        </w:rPr>
        <w:br/>
      </w:r>
    </w:p>
    <w:p w14:paraId="28BDF533" w14:textId="3E9EFD3F" w:rsidR="00D77678" w:rsidRDefault="00830D9C" w:rsidP="00830D9C">
      <w:pPr>
        <w:spacing w:after="0" w:line="240" w:lineRule="auto"/>
        <w:rPr>
          <w:rFonts w:ascii="Calibri" w:eastAsia="Calibri" w:hAnsi="Calibri" w:cs="Times New Roman"/>
          <w:lang w:val="nl-NL"/>
        </w:rPr>
      </w:pPr>
      <w:r w:rsidRPr="00830D9C">
        <w:rPr>
          <w:rFonts w:ascii="Calibri" w:eastAsia="Calibri" w:hAnsi="Calibri" w:cs="Times New Roman"/>
          <w:b/>
          <w:lang w:val="nl-NL"/>
        </w:rPr>
        <w:t>Huidige situatie</w:t>
      </w:r>
      <w:r w:rsidRPr="00830D9C">
        <w:rPr>
          <w:rFonts w:ascii="Calibri" w:eastAsia="Calibri" w:hAnsi="Calibri" w:cs="Times New Roman"/>
          <w:b/>
          <w:lang w:val="nl-NL"/>
        </w:rPr>
        <w:br/>
      </w:r>
      <w:r w:rsidR="00D77678">
        <w:rPr>
          <w:rFonts w:ascii="Calibri" w:eastAsia="Calibri" w:hAnsi="Calibri" w:cs="Times New Roman"/>
          <w:lang w:val="nl-NL"/>
        </w:rPr>
        <w:t xml:space="preserve">Nadat er mogelijkheden zijn ontstaan voor de duivensport op basis van de verruiming voor het buitensporten heeft de Werkgroep COVID-19 van de NPO versie 1.0 van het protocol geïntroduceerd. Alle afdelingen werken </w:t>
      </w:r>
      <w:r w:rsidR="00DC01D5">
        <w:rPr>
          <w:rFonts w:ascii="Calibri" w:eastAsia="Calibri" w:hAnsi="Calibri" w:cs="Times New Roman"/>
          <w:lang w:val="nl-NL"/>
        </w:rPr>
        <w:t>nu</w:t>
      </w:r>
      <w:r w:rsidR="00D77678">
        <w:rPr>
          <w:rFonts w:ascii="Calibri" w:eastAsia="Calibri" w:hAnsi="Calibri" w:cs="Times New Roman"/>
          <w:lang w:val="nl-NL"/>
        </w:rPr>
        <w:t xml:space="preserve"> met </w:t>
      </w:r>
      <w:r w:rsidR="00DA0A95">
        <w:rPr>
          <w:rFonts w:ascii="Calibri" w:eastAsia="Calibri" w:hAnsi="Calibri" w:cs="Times New Roman"/>
          <w:lang w:val="nl-NL"/>
        </w:rPr>
        <w:t xml:space="preserve">versie 2.0 van </w:t>
      </w:r>
      <w:r w:rsidR="00D77678">
        <w:rPr>
          <w:rFonts w:ascii="Calibri" w:eastAsia="Calibri" w:hAnsi="Calibri" w:cs="Times New Roman"/>
          <w:lang w:val="nl-NL"/>
        </w:rPr>
        <w:t xml:space="preserve">het protocol en het naleefgedrag </w:t>
      </w:r>
      <w:r w:rsidR="00DA0A95">
        <w:rPr>
          <w:rFonts w:ascii="Calibri" w:eastAsia="Calibri" w:hAnsi="Calibri" w:cs="Times New Roman"/>
          <w:lang w:val="nl-NL"/>
        </w:rPr>
        <w:t>blijft</w:t>
      </w:r>
      <w:r w:rsidR="00D77678">
        <w:rPr>
          <w:rFonts w:ascii="Calibri" w:eastAsia="Calibri" w:hAnsi="Calibri" w:cs="Times New Roman"/>
          <w:lang w:val="nl-NL"/>
        </w:rPr>
        <w:t xml:space="preserve"> hoog. Alle afdelingen pakken op de juiste wijze hun rol in </w:t>
      </w:r>
      <w:r w:rsidR="00DC01D5">
        <w:rPr>
          <w:rFonts w:ascii="Calibri" w:eastAsia="Calibri" w:hAnsi="Calibri" w:cs="Times New Roman"/>
          <w:lang w:val="nl-NL"/>
        </w:rPr>
        <w:t xml:space="preserve">het toezicht en </w:t>
      </w:r>
      <w:r w:rsidR="00750D07">
        <w:rPr>
          <w:rFonts w:ascii="Calibri" w:eastAsia="Calibri" w:hAnsi="Calibri" w:cs="Times New Roman"/>
          <w:lang w:val="nl-NL"/>
        </w:rPr>
        <w:t xml:space="preserve">daarmee </w:t>
      </w:r>
      <w:r w:rsidR="00DC01D5">
        <w:rPr>
          <w:rFonts w:ascii="Calibri" w:eastAsia="Calibri" w:hAnsi="Calibri" w:cs="Times New Roman"/>
          <w:lang w:val="nl-NL"/>
        </w:rPr>
        <w:t>de zelfregulering</w:t>
      </w:r>
      <w:r w:rsidR="00410B46">
        <w:rPr>
          <w:rFonts w:ascii="Calibri" w:eastAsia="Calibri" w:hAnsi="Calibri" w:cs="Times New Roman"/>
          <w:lang w:val="nl-NL"/>
        </w:rPr>
        <w:t xml:space="preserve"> van het protocol</w:t>
      </w:r>
      <w:r w:rsidR="00DC01D5">
        <w:rPr>
          <w:rFonts w:ascii="Calibri" w:eastAsia="Calibri" w:hAnsi="Calibri" w:cs="Times New Roman"/>
          <w:lang w:val="nl-NL"/>
        </w:rPr>
        <w:t xml:space="preserve">. Met de juiste naleving van het protocol </w:t>
      </w:r>
      <w:r w:rsidR="00D77678">
        <w:rPr>
          <w:rFonts w:ascii="Calibri" w:eastAsia="Calibri" w:hAnsi="Calibri" w:cs="Times New Roman"/>
          <w:lang w:val="nl-NL"/>
        </w:rPr>
        <w:t>is sprake van een landelijk eenduidige</w:t>
      </w:r>
      <w:r w:rsidR="00DC01D5">
        <w:rPr>
          <w:rFonts w:ascii="Calibri" w:eastAsia="Calibri" w:hAnsi="Calibri" w:cs="Times New Roman"/>
          <w:lang w:val="nl-NL"/>
        </w:rPr>
        <w:t xml:space="preserve"> en verantwoorde</w:t>
      </w:r>
      <w:r w:rsidR="00D77678">
        <w:rPr>
          <w:rFonts w:ascii="Calibri" w:eastAsia="Calibri" w:hAnsi="Calibri" w:cs="Times New Roman"/>
          <w:lang w:val="nl-NL"/>
        </w:rPr>
        <w:t xml:space="preserve"> aanpa</w:t>
      </w:r>
      <w:r w:rsidR="007D1F77">
        <w:rPr>
          <w:rFonts w:ascii="Calibri" w:eastAsia="Calibri" w:hAnsi="Calibri" w:cs="Times New Roman"/>
          <w:lang w:val="nl-NL"/>
        </w:rPr>
        <w:t>k. Met de verruimingen van 1 jul</w:t>
      </w:r>
      <w:r w:rsidR="00D77678">
        <w:rPr>
          <w:rFonts w:ascii="Calibri" w:eastAsia="Calibri" w:hAnsi="Calibri" w:cs="Times New Roman"/>
          <w:lang w:val="nl-NL"/>
        </w:rPr>
        <w:t xml:space="preserve">i 2020 </w:t>
      </w:r>
      <w:r w:rsidR="007D1F77">
        <w:rPr>
          <w:rFonts w:ascii="Calibri" w:eastAsia="Calibri" w:hAnsi="Calibri" w:cs="Times New Roman"/>
          <w:lang w:val="nl-NL"/>
        </w:rPr>
        <w:t>zijn we nu toe aan versie 3.0 van het corona-protocol voor de duivensport.</w:t>
      </w:r>
      <w:r w:rsidR="00750D07">
        <w:rPr>
          <w:rFonts w:ascii="Calibri" w:eastAsia="Calibri" w:hAnsi="Calibri" w:cs="Times New Roman"/>
          <w:lang w:val="nl-NL"/>
        </w:rPr>
        <w:t xml:space="preserve"> Hieronder lichten we de wijzigingen puntsgewijs toe.</w:t>
      </w:r>
    </w:p>
    <w:p w14:paraId="000824B1" w14:textId="77777777" w:rsidR="00D77678" w:rsidRDefault="00D77678" w:rsidP="00830D9C">
      <w:pPr>
        <w:spacing w:after="0" w:line="240" w:lineRule="auto"/>
        <w:rPr>
          <w:rFonts w:ascii="Calibri" w:eastAsia="Calibri" w:hAnsi="Calibri" w:cs="Times New Roman"/>
          <w:lang w:val="nl-NL"/>
        </w:rPr>
      </w:pPr>
    </w:p>
    <w:p w14:paraId="05B60517" w14:textId="4CDF6CBD" w:rsidR="002A73A4" w:rsidRDefault="007D1F77" w:rsidP="00830D9C">
      <w:pPr>
        <w:spacing w:after="0" w:line="240" w:lineRule="auto"/>
        <w:rPr>
          <w:rFonts w:ascii="Calibri" w:eastAsia="Calibri" w:hAnsi="Calibri" w:cs="Times New Roman"/>
          <w:lang w:val="nl-NL"/>
        </w:rPr>
      </w:pPr>
      <w:r>
        <w:rPr>
          <w:rFonts w:ascii="Calibri" w:eastAsia="Calibri" w:hAnsi="Calibri" w:cs="Times New Roman"/>
          <w:b/>
          <w:lang w:val="nl-NL"/>
        </w:rPr>
        <w:t>Gebruik sportkantines weer toegestaan</w:t>
      </w:r>
      <w:r w:rsidR="00DC01D5" w:rsidRPr="00FD7664">
        <w:rPr>
          <w:rFonts w:ascii="Calibri" w:eastAsia="Calibri" w:hAnsi="Calibri" w:cs="Times New Roman"/>
          <w:b/>
          <w:lang w:val="nl-NL"/>
        </w:rPr>
        <w:br/>
      </w:r>
      <w:r>
        <w:rPr>
          <w:rFonts w:ascii="Calibri" w:eastAsia="Calibri" w:hAnsi="Calibri" w:cs="Times New Roman"/>
          <w:lang w:val="nl-NL"/>
        </w:rPr>
        <w:t xml:space="preserve">Met ingang van 1 juli is het gebruik van sportkantines </w:t>
      </w:r>
      <w:r w:rsidR="00410B46">
        <w:rPr>
          <w:rFonts w:ascii="Calibri" w:eastAsia="Calibri" w:hAnsi="Calibri" w:cs="Times New Roman"/>
          <w:lang w:val="nl-NL"/>
        </w:rPr>
        <w:t>tot 100 personen</w:t>
      </w:r>
      <w:r w:rsidR="00DB4C1B">
        <w:rPr>
          <w:rFonts w:ascii="Calibri" w:eastAsia="Calibri" w:hAnsi="Calibri" w:cs="Times New Roman"/>
          <w:lang w:val="nl-NL"/>
        </w:rPr>
        <w:t xml:space="preserve">, zonder gezondheidscheck, </w:t>
      </w:r>
      <w:r>
        <w:rPr>
          <w:rFonts w:ascii="Calibri" w:eastAsia="Calibri" w:hAnsi="Calibri" w:cs="Times New Roman"/>
          <w:lang w:val="nl-NL"/>
        </w:rPr>
        <w:t>weer toegestaan</w:t>
      </w:r>
      <w:r w:rsidR="002221A1">
        <w:rPr>
          <w:rFonts w:ascii="Calibri" w:eastAsia="Calibri" w:hAnsi="Calibri" w:cs="Times New Roman"/>
          <w:lang w:val="nl-NL"/>
        </w:rPr>
        <w:t xml:space="preserve">. Deze 100 personen kunnen alleen in het gebouw als de ruimte </w:t>
      </w:r>
      <w:r w:rsidR="00860E95">
        <w:rPr>
          <w:rFonts w:ascii="Calibri" w:eastAsia="Calibri" w:hAnsi="Calibri" w:cs="Times New Roman"/>
          <w:lang w:val="nl-NL"/>
        </w:rPr>
        <w:t>daarvoor groot genoeg is</w:t>
      </w:r>
      <w:r>
        <w:rPr>
          <w:rFonts w:ascii="Calibri" w:eastAsia="Calibri" w:hAnsi="Calibri" w:cs="Times New Roman"/>
          <w:lang w:val="nl-NL"/>
        </w:rPr>
        <w:t xml:space="preserve">. </w:t>
      </w:r>
      <w:r w:rsidR="00DB4C1B">
        <w:rPr>
          <w:rFonts w:ascii="Calibri" w:eastAsia="Calibri" w:hAnsi="Calibri" w:cs="Times New Roman"/>
          <w:lang w:val="nl-NL"/>
        </w:rPr>
        <w:t xml:space="preserve">Boven de 100 personen moet de gezondheidscheck wel worden uitgevoerd. In de praktijk zal dit maar voor een beperkt aantal verenigingen van toepassing zijn. Voor alles geldt dat er gewerkt moet worden met vaste zitplaatsen. Om dit goed te reguleren is het daarom noodzakelijk om als vereniging een inrichtingsplan te maken. </w:t>
      </w:r>
    </w:p>
    <w:p w14:paraId="6C7C8E0F" w14:textId="77777777" w:rsidR="002A73A4" w:rsidRDefault="002A73A4" w:rsidP="00830D9C">
      <w:pPr>
        <w:spacing w:after="0" w:line="240" w:lineRule="auto"/>
        <w:rPr>
          <w:rFonts w:ascii="Calibri" w:eastAsia="Calibri" w:hAnsi="Calibri" w:cs="Times New Roman"/>
          <w:lang w:val="nl-NL"/>
        </w:rPr>
      </w:pPr>
    </w:p>
    <w:p w14:paraId="40CF42A7" w14:textId="77777777" w:rsidR="00DB4C1B" w:rsidRPr="00DB4C1B" w:rsidRDefault="00DB4C1B" w:rsidP="00DB4C1B">
      <w:pPr>
        <w:spacing w:after="0" w:line="240" w:lineRule="auto"/>
        <w:rPr>
          <w:rFonts w:ascii="Calibri" w:eastAsia="Calibri" w:hAnsi="Calibri" w:cs="Times New Roman"/>
          <w:b/>
          <w:lang w:val="nl-NL"/>
        </w:rPr>
      </w:pPr>
      <w:r w:rsidRPr="00DB4C1B">
        <w:rPr>
          <w:rFonts w:ascii="Calibri" w:eastAsia="Calibri" w:hAnsi="Calibri" w:cs="Times New Roman"/>
          <w:b/>
          <w:lang w:val="nl-NL"/>
        </w:rPr>
        <w:t>Inrichtingsplan</w:t>
      </w:r>
    </w:p>
    <w:p w14:paraId="09277F8E" w14:textId="0AFB51B2" w:rsidR="00DB4C1B" w:rsidRDefault="00DB4C1B" w:rsidP="00DB4C1B">
      <w:pPr>
        <w:spacing w:after="0" w:line="240" w:lineRule="auto"/>
        <w:rPr>
          <w:rFonts w:ascii="Calibri" w:eastAsia="Calibri" w:hAnsi="Calibri" w:cs="Times New Roman"/>
          <w:b/>
          <w:lang w:val="nl-NL"/>
        </w:rPr>
      </w:pPr>
      <w:r w:rsidRPr="0032699F">
        <w:rPr>
          <w:rFonts w:ascii="Calibri" w:eastAsia="Calibri" w:hAnsi="Calibri" w:cs="Times New Roman"/>
          <w:lang w:val="nl-NL"/>
        </w:rPr>
        <w:t xml:space="preserve">Verenigingen dienen een inrichtingsplan op te stellen, </w:t>
      </w:r>
      <w:r w:rsidR="0032699F" w:rsidRPr="0032699F">
        <w:rPr>
          <w:rFonts w:ascii="Calibri" w:eastAsia="Calibri" w:hAnsi="Calibri" w:cs="Times New Roman"/>
          <w:lang w:val="nl-NL"/>
        </w:rPr>
        <w:t xml:space="preserve">wat </w:t>
      </w:r>
      <w:r w:rsidRPr="0032699F">
        <w:rPr>
          <w:rFonts w:ascii="Calibri" w:eastAsia="Calibri" w:hAnsi="Calibri" w:cs="Times New Roman"/>
          <w:lang w:val="nl-NL"/>
        </w:rPr>
        <w:t>kan verschillen voor het inkorven en het afslaan. In het plan staat het maximaal aan</w:t>
      </w:r>
      <w:r w:rsidR="0032699F">
        <w:rPr>
          <w:rFonts w:ascii="Calibri" w:eastAsia="Calibri" w:hAnsi="Calibri" w:cs="Times New Roman"/>
          <w:lang w:val="nl-NL"/>
        </w:rPr>
        <w:t>tal bezoekers per ruimte benoemd</w:t>
      </w:r>
      <w:r w:rsidRPr="0032699F">
        <w:rPr>
          <w:rFonts w:ascii="Calibri" w:eastAsia="Calibri" w:hAnsi="Calibri" w:cs="Times New Roman"/>
          <w:lang w:val="nl-NL"/>
        </w:rPr>
        <w:t xml:space="preserve">. </w:t>
      </w:r>
      <w:r w:rsidR="0032699F">
        <w:rPr>
          <w:rFonts w:ascii="Calibri" w:eastAsia="Calibri" w:hAnsi="Calibri" w:cs="Times New Roman"/>
          <w:lang w:val="nl-NL"/>
        </w:rPr>
        <w:t xml:space="preserve">Bezoekers mogen alleen plaatsnemen op vaste zitplaatsen die met minimaal 1,5 meter afstand zijn opgesteld. </w:t>
      </w:r>
      <w:r w:rsidRPr="0032699F">
        <w:rPr>
          <w:rFonts w:ascii="Calibri" w:eastAsia="Calibri" w:hAnsi="Calibri" w:cs="Times New Roman"/>
          <w:lang w:val="nl-NL"/>
        </w:rPr>
        <w:t>Veel hangt af van de beschikbare ruimte, het aantal inkorftafels en de leden die gebruik willen maken van het gebouw. Het was al voorgeschreven dat er in het gebouw looproutes en scheidingsvakken aanwezig moeten zijn. Nu het gebouw door nog meer mensen gebruikt gaat worden zal dit wellicht moeten worden herzien. Een inrichtingsplan dient in het gebouw aanwezig te zijn en kunnen worden overlegd bij een controle door de afdeling of andere toezichthouders.</w:t>
      </w:r>
      <w:r w:rsidRPr="00DB4C1B">
        <w:rPr>
          <w:rFonts w:ascii="Calibri" w:eastAsia="Calibri" w:hAnsi="Calibri" w:cs="Times New Roman"/>
          <w:b/>
          <w:lang w:val="nl-NL"/>
        </w:rPr>
        <w:t xml:space="preserve"> </w:t>
      </w:r>
    </w:p>
    <w:p w14:paraId="325B7C5B" w14:textId="77777777" w:rsidR="002221A1" w:rsidRDefault="002221A1" w:rsidP="00DB4C1B">
      <w:pPr>
        <w:spacing w:after="0" w:line="240" w:lineRule="auto"/>
        <w:rPr>
          <w:rFonts w:ascii="Calibri" w:eastAsia="Calibri" w:hAnsi="Calibri" w:cs="Times New Roman"/>
          <w:b/>
          <w:lang w:val="nl-NL"/>
        </w:rPr>
      </w:pPr>
    </w:p>
    <w:p w14:paraId="7ABE85E6" w14:textId="0B2F5B44" w:rsidR="002221A1" w:rsidRPr="002221A1" w:rsidRDefault="005F1B02" w:rsidP="00DB4C1B">
      <w:pPr>
        <w:spacing w:after="0" w:line="240" w:lineRule="auto"/>
        <w:rPr>
          <w:rFonts w:ascii="Calibri" w:eastAsia="Calibri" w:hAnsi="Calibri" w:cs="Times New Roman"/>
          <w:lang w:val="nl-NL"/>
        </w:rPr>
      </w:pPr>
      <w:r>
        <w:rPr>
          <w:rFonts w:ascii="Calibri" w:eastAsia="Calibri" w:hAnsi="Calibri" w:cs="Times New Roman"/>
          <w:b/>
          <w:lang w:val="nl-NL"/>
        </w:rPr>
        <w:t>Toch weer een rooster</w:t>
      </w:r>
      <w:r w:rsidR="002221A1">
        <w:rPr>
          <w:rFonts w:ascii="Calibri" w:eastAsia="Calibri" w:hAnsi="Calibri" w:cs="Times New Roman"/>
          <w:b/>
          <w:lang w:val="nl-NL"/>
        </w:rPr>
        <w:br/>
      </w:r>
      <w:r>
        <w:rPr>
          <w:rFonts w:ascii="Calibri" w:eastAsia="Calibri" w:hAnsi="Calibri" w:cs="Times New Roman"/>
          <w:lang w:val="nl-NL"/>
        </w:rPr>
        <w:t xml:space="preserve">Verenigingen kunnen in de situatie komen </w:t>
      </w:r>
      <w:r w:rsidR="002221A1">
        <w:rPr>
          <w:rFonts w:ascii="Calibri" w:eastAsia="Calibri" w:hAnsi="Calibri" w:cs="Times New Roman"/>
          <w:lang w:val="nl-NL"/>
        </w:rPr>
        <w:t>dat het vloeroppervlak van het gebouw onvoldoende is om alle leden gelijktijdig in het verenigingsgebouw toe te laten. In dit geval moet ee</w:t>
      </w:r>
      <w:r>
        <w:rPr>
          <w:rFonts w:ascii="Calibri" w:eastAsia="Calibri" w:hAnsi="Calibri" w:cs="Times New Roman"/>
          <w:lang w:val="nl-NL"/>
        </w:rPr>
        <w:t xml:space="preserve">n vereniging dit reguleren door een rooster </w:t>
      </w:r>
      <w:r w:rsidR="002221A1">
        <w:rPr>
          <w:rFonts w:ascii="Calibri" w:eastAsia="Calibri" w:hAnsi="Calibri" w:cs="Times New Roman"/>
          <w:lang w:val="nl-NL"/>
        </w:rPr>
        <w:t>op te stellen voor het inkorven, afslaan en het gebruik van de kantine. D</w:t>
      </w:r>
      <w:r>
        <w:rPr>
          <w:rFonts w:ascii="Calibri" w:eastAsia="Calibri" w:hAnsi="Calibri" w:cs="Times New Roman"/>
          <w:lang w:val="nl-NL"/>
        </w:rPr>
        <w:t>oor te werken met een rooster</w:t>
      </w:r>
      <w:r w:rsidR="002221A1">
        <w:rPr>
          <w:rFonts w:ascii="Calibri" w:eastAsia="Calibri" w:hAnsi="Calibri" w:cs="Times New Roman"/>
          <w:lang w:val="nl-NL"/>
        </w:rPr>
        <w:t xml:space="preserve"> kunnen verenigingen voorkomen dat er te veel mensen in het verenigingsgebouw aanwezig zijn en de noodzakelijke 1,5 meter niet wordt behaald.</w:t>
      </w:r>
    </w:p>
    <w:p w14:paraId="3A44DF70" w14:textId="77777777" w:rsidR="0032699F" w:rsidRDefault="0032699F" w:rsidP="00DB4C1B">
      <w:pPr>
        <w:spacing w:after="0" w:line="240" w:lineRule="auto"/>
        <w:rPr>
          <w:rFonts w:ascii="Calibri" w:eastAsia="Calibri" w:hAnsi="Calibri" w:cs="Times New Roman"/>
          <w:b/>
          <w:lang w:val="nl-NL"/>
        </w:rPr>
      </w:pPr>
    </w:p>
    <w:p w14:paraId="4CF9DB4B" w14:textId="6D93A057" w:rsidR="009B685A" w:rsidRPr="0032699F" w:rsidRDefault="0032699F" w:rsidP="00830D9C">
      <w:pPr>
        <w:spacing w:after="0" w:line="240" w:lineRule="auto"/>
        <w:rPr>
          <w:rFonts w:ascii="Calibri" w:eastAsia="Calibri" w:hAnsi="Calibri" w:cs="Times New Roman"/>
          <w:b/>
          <w:lang w:val="nl-NL"/>
        </w:rPr>
      </w:pPr>
      <w:r w:rsidRPr="0032699F">
        <w:rPr>
          <w:rFonts w:ascii="Calibri" w:eastAsia="Calibri" w:hAnsi="Calibri" w:cs="Times New Roman"/>
          <w:b/>
          <w:lang w:val="nl-NL"/>
        </w:rPr>
        <w:t>Protocol Koninklijke Horeca Nederland</w:t>
      </w:r>
    </w:p>
    <w:p w14:paraId="6A9191CF" w14:textId="7CCAAFAC" w:rsidR="0032699F" w:rsidRDefault="0032699F" w:rsidP="00830D9C">
      <w:pPr>
        <w:spacing w:after="0" w:line="240" w:lineRule="auto"/>
        <w:rPr>
          <w:rFonts w:ascii="Calibri" w:eastAsia="Calibri" w:hAnsi="Calibri" w:cs="Times New Roman"/>
          <w:lang w:val="nl-NL"/>
        </w:rPr>
      </w:pPr>
      <w:r>
        <w:rPr>
          <w:rFonts w:ascii="Calibri" w:eastAsia="Calibri" w:hAnsi="Calibri" w:cs="Times New Roman"/>
          <w:lang w:val="nl-NL"/>
        </w:rPr>
        <w:t xml:space="preserve">Het gebruik </w:t>
      </w:r>
      <w:r w:rsidR="005F1B02">
        <w:rPr>
          <w:rFonts w:ascii="Calibri" w:eastAsia="Calibri" w:hAnsi="Calibri" w:cs="Times New Roman"/>
          <w:lang w:val="nl-NL"/>
        </w:rPr>
        <w:t xml:space="preserve">van de kantine </w:t>
      </w:r>
      <w:r>
        <w:rPr>
          <w:rFonts w:ascii="Calibri" w:eastAsia="Calibri" w:hAnsi="Calibri" w:cs="Times New Roman"/>
          <w:lang w:val="nl-NL"/>
        </w:rPr>
        <w:t>kent wel enkele voorwaarden; hiervoor wordt verwezen naar het protocol van Koninklijke Horeca Nederland. Dit protocol dient te worden gebruikt voor de openstelling van onze verenigingsgebouwen</w:t>
      </w:r>
      <w:r w:rsidR="005F1B02">
        <w:rPr>
          <w:rFonts w:ascii="Calibri" w:eastAsia="Calibri" w:hAnsi="Calibri" w:cs="Times New Roman"/>
          <w:lang w:val="nl-NL"/>
        </w:rPr>
        <w:t xml:space="preserve"> en de horeca-activiteiten</w:t>
      </w:r>
      <w:r>
        <w:rPr>
          <w:rFonts w:ascii="Calibri" w:eastAsia="Calibri" w:hAnsi="Calibri" w:cs="Times New Roman"/>
          <w:lang w:val="nl-NL"/>
        </w:rPr>
        <w:t>.</w:t>
      </w:r>
      <w:r>
        <w:rPr>
          <w:rFonts w:ascii="Calibri" w:eastAsia="Calibri" w:hAnsi="Calibri" w:cs="Times New Roman"/>
          <w:lang w:val="nl-NL"/>
        </w:rPr>
        <w:t xml:space="preserve"> In dit protocol worden hygiëne-maatregelen voorgeschreven die voor het gebruik van de kantines dienen te worden opgevolgd. Voor het inkorven en afslaan gelden de hygiëne-maatregelen uit het protocol van de NPO.</w:t>
      </w:r>
    </w:p>
    <w:p w14:paraId="06C24A68" w14:textId="77777777" w:rsidR="005F1B02" w:rsidRDefault="005F1B02" w:rsidP="00830D9C">
      <w:pPr>
        <w:spacing w:after="0" w:line="240" w:lineRule="auto"/>
        <w:rPr>
          <w:rFonts w:ascii="Calibri" w:eastAsia="Calibri" w:hAnsi="Calibri" w:cs="Times New Roman"/>
          <w:lang w:val="nl-NL"/>
        </w:rPr>
      </w:pPr>
    </w:p>
    <w:p w14:paraId="66AD2111" w14:textId="77777777" w:rsidR="005F1B02" w:rsidRDefault="005F1B02" w:rsidP="00830D9C">
      <w:pPr>
        <w:spacing w:after="0" w:line="240" w:lineRule="auto"/>
        <w:rPr>
          <w:rFonts w:ascii="Calibri" w:eastAsia="Calibri" w:hAnsi="Calibri" w:cs="Times New Roman"/>
          <w:lang w:val="nl-NL"/>
        </w:rPr>
      </w:pPr>
    </w:p>
    <w:p w14:paraId="1ADA663D" w14:textId="77777777" w:rsidR="005F1B02" w:rsidRDefault="005F1B02" w:rsidP="00830D9C">
      <w:pPr>
        <w:spacing w:after="0" w:line="240" w:lineRule="auto"/>
        <w:rPr>
          <w:rFonts w:ascii="Calibri" w:eastAsia="Calibri" w:hAnsi="Calibri" w:cs="Times New Roman"/>
          <w:lang w:val="nl-NL"/>
        </w:rPr>
      </w:pPr>
    </w:p>
    <w:p w14:paraId="4790FC90" w14:textId="77777777" w:rsidR="005F1B02" w:rsidRDefault="005F1B02" w:rsidP="00830D9C">
      <w:pPr>
        <w:spacing w:after="0" w:line="240" w:lineRule="auto"/>
        <w:rPr>
          <w:rFonts w:ascii="Calibri" w:eastAsia="Calibri" w:hAnsi="Calibri" w:cs="Times New Roman"/>
          <w:lang w:val="nl-NL"/>
        </w:rPr>
      </w:pPr>
    </w:p>
    <w:p w14:paraId="537B2A42" w14:textId="77777777" w:rsidR="0032699F" w:rsidRDefault="0032699F" w:rsidP="00830D9C">
      <w:pPr>
        <w:spacing w:after="0" w:line="240" w:lineRule="auto"/>
        <w:rPr>
          <w:rFonts w:ascii="Calibri" w:eastAsia="Calibri" w:hAnsi="Calibri" w:cs="Times New Roman"/>
          <w:lang w:val="nl-NL"/>
        </w:rPr>
      </w:pPr>
    </w:p>
    <w:p w14:paraId="02602869" w14:textId="1E553AAD" w:rsidR="000F3A5E" w:rsidRDefault="00DA0A95" w:rsidP="00DA0A95">
      <w:pPr>
        <w:spacing w:after="0" w:line="240" w:lineRule="auto"/>
        <w:rPr>
          <w:rFonts w:ascii="Calibri" w:eastAsia="Calibri" w:hAnsi="Calibri" w:cs="Times New Roman"/>
          <w:lang w:val="nl-NL"/>
        </w:rPr>
      </w:pPr>
      <w:r w:rsidRPr="00853144">
        <w:rPr>
          <w:rFonts w:ascii="Calibri" w:eastAsia="Calibri" w:hAnsi="Calibri" w:cs="Times New Roman"/>
          <w:b/>
          <w:lang w:val="nl-NL"/>
        </w:rPr>
        <w:lastRenderedPageBreak/>
        <w:t>Afstand houden</w:t>
      </w:r>
      <w:r w:rsidRPr="00853144">
        <w:rPr>
          <w:rFonts w:ascii="Calibri" w:eastAsia="Calibri" w:hAnsi="Calibri" w:cs="Times New Roman"/>
          <w:b/>
          <w:lang w:val="nl-NL"/>
        </w:rPr>
        <w:br/>
      </w:r>
      <w:r w:rsidRPr="00DA0A95">
        <w:rPr>
          <w:rFonts w:ascii="Calibri" w:eastAsia="Calibri" w:hAnsi="Calibri" w:cs="Times New Roman"/>
          <w:lang w:val="nl-NL"/>
        </w:rPr>
        <w:t>De basis is en blijft</w:t>
      </w:r>
      <w:r w:rsidR="00853144">
        <w:rPr>
          <w:rFonts w:ascii="Calibri" w:eastAsia="Calibri" w:hAnsi="Calibri" w:cs="Times New Roman"/>
          <w:lang w:val="nl-NL"/>
        </w:rPr>
        <w:t>,</w:t>
      </w:r>
      <w:r w:rsidRPr="00DA0A95">
        <w:rPr>
          <w:rFonts w:ascii="Calibri" w:eastAsia="Calibri" w:hAnsi="Calibri" w:cs="Times New Roman"/>
          <w:lang w:val="nl-NL"/>
        </w:rPr>
        <w:t xml:space="preserve"> houd altijd 1,5 meter afstand tot een ander </w:t>
      </w:r>
      <w:r w:rsidR="00410B46" w:rsidRPr="00DA0A95">
        <w:rPr>
          <w:rFonts w:ascii="Calibri" w:eastAsia="Calibri" w:hAnsi="Calibri" w:cs="Times New Roman"/>
          <w:lang w:val="nl-NL"/>
        </w:rPr>
        <w:t xml:space="preserve">persoon. </w:t>
      </w:r>
      <w:r>
        <w:rPr>
          <w:rFonts w:ascii="Calibri" w:eastAsia="Calibri" w:hAnsi="Calibri" w:cs="Times New Roman"/>
          <w:lang w:val="nl-NL"/>
        </w:rPr>
        <w:t xml:space="preserve">Bij alle werkzaamheden in het verenigingsgebouw moet er 1,5 meter afstand worden gehouden. Oplossingen zoals spatschermen of andere constructies met wanden </w:t>
      </w:r>
      <w:r w:rsidR="00853144">
        <w:rPr>
          <w:rFonts w:ascii="Calibri" w:eastAsia="Calibri" w:hAnsi="Calibri" w:cs="Times New Roman"/>
          <w:lang w:val="nl-NL"/>
        </w:rPr>
        <w:t xml:space="preserve">en </w:t>
      </w:r>
      <w:r>
        <w:rPr>
          <w:rFonts w:ascii="Calibri" w:eastAsia="Calibri" w:hAnsi="Calibri" w:cs="Times New Roman"/>
          <w:lang w:val="nl-NL"/>
        </w:rPr>
        <w:t>openingen</w:t>
      </w:r>
      <w:r w:rsidR="006A4AF7">
        <w:rPr>
          <w:rFonts w:ascii="Calibri" w:eastAsia="Calibri" w:hAnsi="Calibri" w:cs="Times New Roman"/>
          <w:lang w:val="nl-NL"/>
        </w:rPr>
        <w:t xml:space="preserve"> </w:t>
      </w:r>
      <w:r>
        <w:rPr>
          <w:rFonts w:ascii="Calibri" w:eastAsia="Calibri" w:hAnsi="Calibri" w:cs="Times New Roman"/>
          <w:lang w:val="nl-NL"/>
        </w:rPr>
        <w:t xml:space="preserve">zijn niet toegestaan. We zien dat er verenigingen zijn die hier mee willen gaan werken maar het RIVM staat deze inventieve oplossingen niet toe. </w:t>
      </w:r>
    </w:p>
    <w:p w14:paraId="2148FCBA" w14:textId="77777777" w:rsidR="002D3E81" w:rsidRDefault="002D3E81" w:rsidP="00DA0A95">
      <w:pPr>
        <w:spacing w:after="0" w:line="240" w:lineRule="auto"/>
        <w:rPr>
          <w:rFonts w:ascii="Calibri" w:eastAsia="Calibri" w:hAnsi="Calibri" w:cs="Times New Roman"/>
          <w:lang w:val="nl-NL"/>
        </w:rPr>
      </w:pPr>
    </w:p>
    <w:p w14:paraId="2556F44F" w14:textId="77E7434E" w:rsidR="002D3E81" w:rsidRDefault="002D3E81" w:rsidP="00DA0A95">
      <w:pPr>
        <w:spacing w:after="0" w:line="240" w:lineRule="auto"/>
        <w:rPr>
          <w:rFonts w:ascii="Calibri" w:eastAsia="Calibri" w:hAnsi="Calibri" w:cs="Times New Roman"/>
          <w:lang w:val="nl-NL"/>
        </w:rPr>
      </w:pPr>
      <w:r w:rsidRPr="00A133F7">
        <w:rPr>
          <w:rFonts w:ascii="Calibri" w:eastAsia="Calibri" w:hAnsi="Calibri" w:cs="Times New Roman"/>
          <w:b/>
          <w:lang w:val="nl-NL"/>
        </w:rPr>
        <w:t>Inkorven bij een NIC</w:t>
      </w:r>
      <w:r>
        <w:rPr>
          <w:rFonts w:ascii="Calibri" w:eastAsia="Calibri" w:hAnsi="Calibri" w:cs="Times New Roman"/>
          <w:lang w:val="nl-NL"/>
        </w:rPr>
        <w:br/>
        <w:t>Voor de nationale vluchten moet er worden ingekorfd bij een Nationaal inkorfcentrum (NIC). Een lie</w:t>
      </w:r>
      <w:r w:rsidR="00A133F7">
        <w:rPr>
          <w:rFonts w:ascii="Calibri" w:eastAsia="Calibri" w:hAnsi="Calibri" w:cs="Times New Roman"/>
          <w:lang w:val="nl-NL"/>
        </w:rPr>
        <w:t>fhebber die hi</w:t>
      </w:r>
      <w:r>
        <w:rPr>
          <w:rFonts w:ascii="Calibri" w:eastAsia="Calibri" w:hAnsi="Calibri" w:cs="Times New Roman"/>
          <w:lang w:val="nl-NL"/>
        </w:rPr>
        <w:t xml:space="preserve">ervoor buiten zijn/haar eigen vereniging moet inkorven neemt vooraf contact op met het NIC. </w:t>
      </w:r>
      <w:r w:rsidR="006A4AF7">
        <w:rPr>
          <w:rFonts w:ascii="Calibri" w:eastAsia="Calibri" w:hAnsi="Calibri" w:cs="Times New Roman"/>
          <w:lang w:val="nl-NL"/>
        </w:rPr>
        <w:t>In overleg met h</w:t>
      </w:r>
      <w:r>
        <w:rPr>
          <w:rFonts w:ascii="Calibri" w:eastAsia="Calibri" w:hAnsi="Calibri" w:cs="Times New Roman"/>
          <w:lang w:val="nl-NL"/>
        </w:rPr>
        <w:t xml:space="preserve">et NIC kan dan een inkorftijd </w:t>
      </w:r>
      <w:r w:rsidR="006A4AF7">
        <w:rPr>
          <w:rFonts w:ascii="Calibri" w:eastAsia="Calibri" w:hAnsi="Calibri" w:cs="Times New Roman"/>
          <w:lang w:val="nl-NL"/>
        </w:rPr>
        <w:t>worden toegekend en kunnen de lokale afspraken van het NIC bekend worden gemaakt</w:t>
      </w:r>
      <w:r>
        <w:rPr>
          <w:rFonts w:ascii="Calibri" w:eastAsia="Calibri" w:hAnsi="Calibri" w:cs="Times New Roman"/>
          <w:lang w:val="nl-NL"/>
        </w:rPr>
        <w:t xml:space="preserve">. Door voldoende afstand </w:t>
      </w:r>
      <w:r w:rsidR="00A133F7">
        <w:rPr>
          <w:rFonts w:ascii="Calibri" w:eastAsia="Calibri" w:hAnsi="Calibri" w:cs="Times New Roman"/>
          <w:lang w:val="nl-NL"/>
        </w:rPr>
        <w:t xml:space="preserve">te houden </w:t>
      </w:r>
      <w:r>
        <w:rPr>
          <w:rFonts w:ascii="Calibri" w:eastAsia="Calibri" w:hAnsi="Calibri" w:cs="Times New Roman"/>
          <w:lang w:val="nl-NL"/>
        </w:rPr>
        <w:t xml:space="preserve">en alle hygiëne-voorschriften </w:t>
      </w:r>
      <w:r w:rsidR="00A133F7">
        <w:rPr>
          <w:rFonts w:ascii="Calibri" w:eastAsia="Calibri" w:hAnsi="Calibri" w:cs="Times New Roman"/>
          <w:lang w:val="nl-NL"/>
        </w:rPr>
        <w:t xml:space="preserve">op </w:t>
      </w:r>
      <w:r>
        <w:rPr>
          <w:rFonts w:ascii="Calibri" w:eastAsia="Calibri" w:hAnsi="Calibri" w:cs="Times New Roman"/>
          <w:lang w:val="nl-NL"/>
        </w:rPr>
        <w:t xml:space="preserve">te volgen </w:t>
      </w:r>
      <w:r w:rsidR="00A133F7">
        <w:rPr>
          <w:rFonts w:ascii="Calibri" w:eastAsia="Calibri" w:hAnsi="Calibri" w:cs="Times New Roman"/>
          <w:lang w:val="nl-NL"/>
        </w:rPr>
        <w:t xml:space="preserve">is dit een verantwoorde manier van inkorven die past binnen de huidige regelgeving. </w:t>
      </w:r>
    </w:p>
    <w:p w14:paraId="1BA069A7" w14:textId="77777777" w:rsidR="00853144" w:rsidRDefault="00853144" w:rsidP="009728F6">
      <w:pPr>
        <w:spacing w:after="0" w:line="240" w:lineRule="auto"/>
        <w:rPr>
          <w:rFonts w:ascii="Calibri" w:eastAsia="Calibri" w:hAnsi="Calibri" w:cs="Times New Roman"/>
          <w:b/>
          <w:lang w:val="nl-NL"/>
        </w:rPr>
      </w:pPr>
    </w:p>
    <w:p w14:paraId="7E88B9BC" w14:textId="665DA8DB" w:rsidR="00830D9C" w:rsidRDefault="00853144" w:rsidP="009728F6">
      <w:pPr>
        <w:spacing w:after="0" w:line="240" w:lineRule="auto"/>
        <w:rPr>
          <w:rFonts w:ascii="Calibri" w:eastAsia="Calibri" w:hAnsi="Calibri" w:cs="Times New Roman"/>
          <w:lang w:val="nl-NL"/>
        </w:rPr>
      </w:pPr>
      <w:r>
        <w:rPr>
          <w:rFonts w:ascii="Calibri" w:eastAsia="Calibri" w:hAnsi="Calibri" w:cs="Times New Roman"/>
          <w:b/>
          <w:lang w:val="nl-NL"/>
        </w:rPr>
        <w:t>Blijf alert</w:t>
      </w:r>
      <w:r>
        <w:rPr>
          <w:rFonts w:ascii="Calibri" w:eastAsia="Calibri" w:hAnsi="Calibri" w:cs="Times New Roman"/>
          <w:b/>
          <w:lang w:val="nl-NL"/>
        </w:rPr>
        <w:br/>
      </w:r>
      <w:r>
        <w:rPr>
          <w:rFonts w:ascii="Calibri" w:eastAsia="Calibri" w:hAnsi="Calibri" w:cs="Times New Roman"/>
          <w:lang w:val="nl-NL"/>
        </w:rPr>
        <w:t xml:space="preserve">Het is niet zo dat we met versie 3.0 weer terug zijn naar de ‘oude duivensport’ zoals we die kenden </w:t>
      </w:r>
      <w:r w:rsidR="00A133F7">
        <w:rPr>
          <w:rFonts w:ascii="Calibri" w:eastAsia="Calibri" w:hAnsi="Calibri" w:cs="Times New Roman"/>
          <w:lang w:val="nl-NL"/>
        </w:rPr>
        <w:t xml:space="preserve">van </w:t>
      </w:r>
      <w:r>
        <w:rPr>
          <w:rFonts w:ascii="Calibri" w:eastAsia="Calibri" w:hAnsi="Calibri" w:cs="Times New Roman"/>
          <w:lang w:val="nl-NL"/>
        </w:rPr>
        <w:t xml:space="preserve">voor de corona-pandemie. </w:t>
      </w:r>
      <w:r w:rsidR="00A133F7">
        <w:rPr>
          <w:rFonts w:ascii="Calibri" w:eastAsia="Calibri" w:hAnsi="Calibri" w:cs="Times New Roman"/>
          <w:lang w:val="nl-NL"/>
        </w:rPr>
        <w:t>Hoewel</w:t>
      </w:r>
      <w:r>
        <w:rPr>
          <w:rFonts w:ascii="Calibri" w:eastAsia="Calibri" w:hAnsi="Calibri" w:cs="Times New Roman"/>
          <w:lang w:val="nl-NL"/>
        </w:rPr>
        <w:t xml:space="preserve"> het virus afneemt is het nog wel steeds aanwezig en een besmetting in een duivenvereniging kan grote gevolgen hebben. </w:t>
      </w:r>
      <w:r w:rsidR="00860E95">
        <w:rPr>
          <w:rFonts w:ascii="Calibri" w:eastAsia="Calibri" w:hAnsi="Calibri" w:cs="Times New Roman"/>
          <w:lang w:val="nl-NL"/>
        </w:rPr>
        <w:t xml:space="preserve">Het blijft belangrijk om </w:t>
      </w:r>
      <w:r w:rsidR="002221A1">
        <w:rPr>
          <w:rFonts w:ascii="Calibri" w:eastAsia="Calibri" w:hAnsi="Calibri" w:cs="Times New Roman"/>
          <w:lang w:val="nl-NL"/>
        </w:rPr>
        <w:t>hygiëne-</w:t>
      </w:r>
      <w:r w:rsidR="00860E95">
        <w:rPr>
          <w:rFonts w:ascii="Calibri" w:eastAsia="Calibri" w:hAnsi="Calibri" w:cs="Times New Roman"/>
          <w:lang w:val="nl-NL"/>
        </w:rPr>
        <w:t xml:space="preserve">maatregelen te treffen en voldoende afstand te houden. </w:t>
      </w:r>
      <w:r>
        <w:rPr>
          <w:rFonts w:ascii="Calibri" w:eastAsia="Calibri" w:hAnsi="Calibri" w:cs="Times New Roman"/>
          <w:lang w:val="nl-NL"/>
        </w:rPr>
        <w:t xml:space="preserve">Blijf daarom alert op het naleven van de regels, op uw gezondheid en </w:t>
      </w:r>
      <w:r w:rsidR="00A133F7">
        <w:rPr>
          <w:rFonts w:ascii="Calibri" w:eastAsia="Calibri" w:hAnsi="Calibri" w:cs="Times New Roman"/>
          <w:lang w:val="nl-NL"/>
        </w:rPr>
        <w:t xml:space="preserve">die </w:t>
      </w:r>
      <w:r>
        <w:rPr>
          <w:rFonts w:ascii="Calibri" w:eastAsia="Calibri" w:hAnsi="Calibri" w:cs="Times New Roman"/>
          <w:lang w:val="nl-NL"/>
        </w:rPr>
        <w:t>van anderen. We doen het goed als duivensport en dat moeten we met elkaar zien te behouden.</w:t>
      </w:r>
    </w:p>
    <w:p w14:paraId="44A77BCF" w14:textId="77777777" w:rsidR="00853144" w:rsidRPr="00830D9C" w:rsidRDefault="00853144" w:rsidP="009728F6">
      <w:pPr>
        <w:spacing w:after="0" w:line="240" w:lineRule="auto"/>
        <w:rPr>
          <w:rFonts w:ascii="Calibri" w:eastAsia="Calibri" w:hAnsi="Calibri" w:cs="Times New Roman"/>
          <w:lang w:val="nl-NL"/>
        </w:rPr>
      </w:pPr>
    </w:p>
    <w:p w14:paraId="7CEB9234" w14:textId="34C3FD51" w:rsidR="00830D9C" w:rsidRPr="00D55DEF" w:rsidRDefault="00D55DEF" w:rsidP="00830D9C">
      <w:pPr>
        <w:spacing w:after="0" w:line="240" w:lineRule="auto"/>
        <w:rPr>
          <w:rFonts w:ascii="Calibri" w:eastAsia="Calibri" w:hAnsi="Calibri" w:cs="Times New Roman"/>
          <w:b/>
          <w:lang w:val="nl-NL"/>
        </w:rPr>
      </w:pPr>
      <w:r w:rsidRPr="00D55DEF">
        <w:rPr>
          <w:rFonts w:ascii="Calibri" w:eastAsia="Calibri" w:hAnsi="Calibri" w:cs="Times New Roman"/>
          <w:b/>
          <w:lang w:val="nl-NL"/>
        </w:rPr>
        <w:t>Vragen via de coronafunctionaris</w:t>
      </w:r>
    </w:p>
    <w:p w14:paraId="5BCBCEA8" w14:textId="29F7E054" w:rsidR="00D55DEF" w:rsidRDefault="00853144" w:rsidP="00830D9C">
      <w:pPr>
        <w:spacing w:after="0" w:line="240" w:lineRule="auto"/>
        <w:rPr>
          <w:rFonts w:ascii="Calibri" w:eastAsia="Calibri" w:hAnsi="Calibri" w:cs="Times New Roman"/>
          <w:lang w:val="nl-NL"/>
        </w:rPr>
      </w:pPr>
      <w:r>
        <w:rPr>
          <w:rFonts w:ascii="Calibri" w:eastAsia="Calibri" w:hAnsi="Calibri" w:cs="Times New Roman"/>
          <w:lang w:val="nl-NL"/>
        </w:rPr>
        <w:t xml:space="preserve">De vorige keer hebben we als werkgroep verenigingen en leden </w:t>
      </w:r>
      <w:r w:rsidR="00410B46">
        <w:rPr>
          <w:rFonts w:ascii="Calibri" w:eastAsia="Calibri" w:hAnsi="Calibri" w:cs="Times New Roman"/>
          <w:lang w:val="nl-NL"/>
        </w:rPr>
        <w:t xml:space="preserve">met vragen </w:t>
      </w:r>
      <w:r>
        <w:rPr>
          <w:rFonts w:ascii="Calibri" w:eastAsia="Calibri" w:hAnsi="Calibri" w:cs="Times New Roman"/>
          <w:lang w:val="nl-NL"/>
        </w:rPr>
        <w:t xml:space="preserve">doorverwezen naar de </w:t>
      </w:r>
      <w:r w:rsidR="00D55DEF">
        <w:rPr>
          <w:rFonts w:ascii="Calibri" w:eastAsia="Calibri" w:hAnsi="Calibri" w:cs="Times New Roman"/>
          <w:lang w:val="nl-NL"/>
        </w:rPr>
        <w:t>coronafunctionaris</w:t>
      </w:r>
      <w:r>
        <w:rPr>
          <w:rFonts w:ascii="Calibri" w:eastAsia="Calibri" w:hAnsi="Calibri" w:cs="Times New Roman"/>
          <w:lang w:val="nl-NL"/>
        </w:rPr>
        <w:t xml:space="preserve"> binnen de </w:t>
      </w:r>
      <w:r w:rsidR="00D55DEF">
        <w:rPr>
          <w:rFonts w:ascii="Calibri" w:eastAsia="Calibri" w:hAnsi="Calibri" w:cs="Times New Roman"/>
          <w:lang w:val="nl-NL"/>
        </w:rPr>
        <w:t xml:space="preserve">eigen afdeling. </w:t>
      </w:r>
      <w:r>
        <w:rPr>
          <w:rFonts w:ascii="Calibri" w:eastAsia="Calibri" w:hAnsi="Calibri" w:cs="Times New Roman"/>
          <w:lang w:val="nl-NL"/>
        </w:rPr>
        <w:t xml:space="preserve">Ook voor versie 3.0 zijn alle functionarissen meegenomen in de inhoud van dit protocol en zijn daarom goed in staat om uw vragen te beantwoorden. </w:t>
      </w:r>
    </w:p>
    <w:p w14:paraId="0F4CCE8E" w14:textId="77777777" w:rsidR="005679DD" w:rsidRPr="00830D9C" w:rsidRDefault="005679DD" w:rsidP="00830D9C">
      <w:pPr>
        <w:spacing w:after="0" w:line="240" w:lineRule="auto"/>
        <w:rPr>
          <w:rFonts w:ascii="Calibri" w:eastAsia="Calibri" w:hAnsi="Calibri" w:cs="Times New Roman"/>
          <w:lang w:val="nl-NL"/>
        </w:rPr>
      </w:pPr>
    </w:p>
    <w:p w14:paraId="7454BFA9" w14:textId="5E307A22" w:rsidR="00830D9C" w:rsidRPr="00830D9C" w:rsidRDefault="00830D9C" w:rsidP="005A49FE">
      <w:pPr>
        <w:spacing w:after="0" w:line="240" w:lineRule="auto"/>
        <w:outlineLvl w:val="0"/>
        <w:rPr>
          <w:rFonts w:ascii="Calibri" w:eastAsia="Calibri" w:hAnsi="Calibri" w:cs="Times New Roman"/>
          <w:b/>
          <w:lang w:val="nl-NL"/>
        </w:rPr>
      </w:pPr>
      <w:r w:rsidRPr="00830D9C">
        <w:rPr>
          <w:rFonts w:ascii="Calibri" w:eastAsia="Calibri" w:hAnsi="Calibri" w:cs="Times New Roman"/>
          <w:b/>
          <w:lang w:val="nl-NL"/>
        </w:rPr>
        <w:t xml:space="preserve">Vraag en antwoord </w:t>
      </w:r>
      <w:r w:rsidR="00BA52B3">
        <w:rPr>
          <w:rFonts w:ascii="Calibri" w:eastAsia="Calibri" w:hAnsi="Calibri" w:cs="Times New Roman"/>
          <w:b/>
          <w:lang w:val="nl-NL"/>
        </w:rPr>
        <w:t xml:space="preserve">over het </w:t>
      </w:r>
      <w:r w:rsidRPr="00830D9C">
        <w:rPr>
          <w:rFonts w:ascii="Calibri" w:eastAsia="Calibri" w:hAnsi="Calibri" w:cs="Times New Roman"/>
          <w:b/>
          <w:lang w:val="nl-NL"/>
        </w:rPr>
        <w:t>protocol</w:t>
      </w:r>
      <w:r w:rsidR="00BA52B3">
        <w:rPr>
          <w:rFonts w:ascii="Calibri" w:eastAsia="Calibri" w:hAnsi="Calibri" w:cs="Times New Roman"/>
          <w:b/>
          <w:lang w:val="nl-NL"/>
        </w:rPr>
        <w:t xml:space="preserve"> voor de</w:t>
      </w:r>
      <w:r w:rsidRPr="00830D9C">
        <w:rPr>
          <w:rFonts w:ascii="Calibri" w:eastAsia="Calibri" w:hAnsi="Calibri" w:cs="Times New Roman"/>
          <w:b/>
          <w:lang w:val="nl-NL"/>
        </w:rPr>
        <w:t xml:space="preserve"> duivensport</w:t>
      </w:r>
    </w:p>
    <w:p w14:paraId="7249B073" w14:textId="77777777" w:rsidR="00830D9C" w:rsidRPr="00830D9C" w:rsidRDefault="00830D9C" w:rsidP="00830D9C">
      <w:pPr>
        <w:spacing w:after="0" w:line="240" w:lineRule="auto"/>
        <w:rPr>
          <w:rFonts w:ascii="Calibri" w:eastAsia="Calibri" w:hAnsi="Calibri" w:cs="Times New Roman"/>
          <w:b/>
          <w:lang w:val="nl-NL"/>
        </w:rPr>
      </w:pPr>
    </w:p>
    <w:p w14:paraId="3437EDB9" w14:textId="17A89EB0" w:rsidR="00830D9C" w:rsidRPr="00D55DEF" w:rsidRDefault="00830D9C" w:rsidP="00830D9C">
      <w:pPr>
        <w:spacing w:after="0" w:line="240" w:lineRule="auto"/>
        <w:rPr>
          <w:rFonts w:ascii="Calibri" w:eastAsia="Calibri" w:hAnsi="Calibri" w:cs="Times New Roman"/>
          <w:b/>
          <w:lang w:val="nl-NL"/>
        </w:rPr>
      </w:pPr>
      <w:r w:rsidRPr="00830D9C">
        <w:rPr>
          <w:rFonts w:ascii="Calibri" w:eastAsia="Calibri" w:hAnsi="Calibri" w:cs="Times New Roman"/>
          <w:lang w:val="nl-NL"/>
        </w:rPr>
        <w:t xml:space="preserve">Ter verduidelijking van het protocol is er een ‘vraag en antwoord’ opgesteld. </w:t>
      </w:r>
      <w:r w:rsidR="00410B46">
        <w:rPr>
          <w:rFonts w:ascii="Calibri" w:eastAsia="Calibri" w:hAnsi="Calibri" w:cs="Times New Roman"/>
          <w:lang w:val="nl-NL"/>
        </w:rPr>
        <w:br/>
      </w:r>
      <w:r w:rsidRPr="00830D9C">
        <w:rPr>
          <w:rFonts w:ascii="Calibri" w:eastAsia="Calibri" w:hAnsi="Calibri" w:cs="Times New Roman"/>
          <w:lang w:val="nl-NL"/>
        </w:rPr>
        <w:br/>
      </w:r>
      <w:r w:rsidR="005A49FE" w:rsidRPr="00D55DEF">
        <w:rPr>
          <w:rFonts w:ascii="Calibri" w:eastAsia="Calibri" w:hAnsi="Calibri" w:cs="Times New Roman"/>
          <w:b/>
          <w:lang w:val="nl-NL"/>
        </w:rPr>
        <w:tab/>
      </w:r>
      <w:r w:rsidRPr="00D55DEF">
        <w:rPr>
          <w:rFonts w:ascii="Calibri" w:eastAsia="Calibri" w:hAnsi="Calibri" w:cs="Times New Roman"/>
          <w:b/>
          <w:lang w:val="nl-NL"/>
        </w:rPr>
        <w:t>Algemeen</w:t>
      </w:r>
      <w:r w:rsidRPr="00D55DEF">
        <w:rPr>
          <w:rFonts w:ascii="Calibri" w:eastAsia="Calibri" w:hAnsi="Calibri" w:cs="Times New Roman"/>
          <w:b/>
          <w:lang w:val="nl-NL"/>
        </w:rPr>
        <w:br/>
      </w:r>
    </w:p>
    <w:p w14:paraId="60A7AE71" w14:textId="7BDBF54A" w:rsidR="00830D9C" w:rsidRPr="00830D9C" w:rsidRDefault="00830D9C" w:rsidP="00830D9C">
      <w:pPr>
        <w:numPr>
          <w:ilvl w:val="0"/>
          <w:numId w:val="23"/>
        </w:numPr>
        <w:spacing w:after="0" w:line="240" w:lineRule="auto"/>
        <w:rPr>
          <w:rFonts w:ascii="Calibri" w:eastAsia="Calibri" w:hAnsi="Calibri" w:cs="Times New Roman"/>
          <w:lang w:val="nl-NL"/>
        </w:rPr>
      </w:pPr>
      <w:r w:rsidRPr="00830D9C">
        <w:rPr>
          <w:rFonts w:ascii="Calibri" w:eastAsia="Calibri" w:hAnsi="Calibri" w:cs="Times New Roman"/>
          <w:b/>
          <w:lang w:val="nl-NL"/>
        </w:rPr>
        <w:t>Zijn wij als vereniging verplicht om mee te werken aan het inkorven van duiven?</w:t>
      </w:r>
      <w:r w:rsidRPr="00830D9C">
        <w:rPr>
          <w:rFonts w:ascii="Calibri" w:eastAsia="Calibri" w:hAnsi="Calibri" w:cs="Times New Roman"/>
          <w:b/>
          <w:lang w:val="nl-NL"/>
        </w:rPr>
        <w:br/>
      </w:r>
      <w:r w:rsidRPr="00830D9C">
        <w:rPr>
          <w:rFonts w:ascii="Calibri" w:eastAsia="Calibri" w:hAnsi="Calibri" w:cs="Times New Roman"/>
          <w:lang w:val="nl-NL"/>
        </w:rPr>
        <w:t xml:space="preserve">Nee, het is een beslissing die de vereniging zelf mag nemen. Lokale omstandigheden kunnen </w:t>
      </w:r>
      <w:r w:rsidR="00BA52B3">
        <w:rPr>
          <w:rFonts w:ascii="Calibri" w:eastAsia="Calibri" w:hAnsi="Calibri" w:cs="Times New Roman"/>
          <w:lang w:val="nl-NL"/>
        </w:rPr>
        <w:t>er de oorzaak van zijn</w:t>
      </w:r>
      <w:r w:rsidRPr="00830D9C">
        <w:rPr>
          <w:rFonts w:ascii="Calibri" w:eastAsia="Calibri" w:hAnsi="Calibri" w:cs="Times New Roman"/>
          <w:lang w:val="nl-NL"/>
        </w:rPr>
        <w:t xml:space="preserve"> dat dit voor sommige verenigingen </w:t>
      </w:r>
      <w:r w:rsidR="00D55DEF">
        <w:rPr>
          <w:rFonts w:ascii="Calibri" w:eastAsia="Calibri" w:hAnsi="Calibri" w:cs="Times New Roman"/>
          <w:lang w:val="nl-NL"/>
        </w:rPr>
        <w:t>niet mogelijk is om duiven in te korven.</w:t>
      </w:r>
      <w:r w:rsidRPr="00830D9C">
        <w:rPr>
          <w:rFonts w:ascii="Calibri" w:eastAsia="Calibri" w:hAnsi="Calibri" w:cs="Times New Roman"/>
          <w:lang w:val="nl-NL"/>
        </w:rPr>
        <w:t xml:space="preserve"> Leden die wel willen inkorven kunnen contact leggen met een vereniging in de omgeving.</w:t>
      </w:r>
      <w:r w:rsidRPr="00830D9C">
        <w:rPr>
          <w:rFonts w:ascii="Calibri" w:eastAsia="Calibri" w:hAnsi="Calibri" w:cs="Times New Roman"/>
          <w:lang w:val="nl-NL"/>
        </w:rPr>
        <w:br/>
      </w:r>
    </w:p>
    <w:p w14:paraId="7F4AFE52" w14:textId="7883CA7D" w:rsidR="00830D9C" w:rsidRPr="00D6705B" w:rsidRDefault="00830D9C" w:rsidP="00D6705B">
      <w:pPr>
        <w:numPr>
          <w:ilvl w:val="0"/>
          <w:numId w:val="23"/>
        </w:numPr>
        <w:spacing w:after="200" w:line="276" w:lineRule="auto"/>
        <w:rPr>
          <w:rFonts w:ascii="Calibri" w:eastAsia="Calibri" w:hAnsi="Calibri" w:cs="Times New Roman"/>
          <w:lang w:val="nl-NL"/>
        </w:rPr>
      </w:pPr>
      <w:r w:rsidRPr="00830D9C">
        <w:rPr>
          <w:rFonts w:ascii="Calibri" w:eastAsia="Calibri" w:hAnsi="Calibri" w:cs="Times New Roman"/>
          <w:b/>
          <w:lang w:val="nl-NL"/>
        </w:rPr>
        <w:t>Wie is verantwoordelijk voor het toezicht in de vereniging?</w:t>
      </w:r>
      <w:r w:rsidRPr="00830D9C">
        <w:rPr>
          <w:rFonts w:ascii="Calibri" w:eastAsia="Calibri" w:hAnsi="Calibri" w:cs="Times New Roman"/>
          <w:b/>
          <w:lang w:val="nl-NL"/>
        </w:rPr>
        <w:br/>
      </w:r>
      <w:r w:rsidRPr="00830D9C">
        <w:rPr>
          <w:rFonts w:ascii="Calibri" w:eastAsia="Calibri" w:hAnsi="Calibri" w:cs="Times New Roman"/>
          <w:lang w:val="nl-NL"/>
        </w:rPr>
        <w:t xml:space="preserve">Hiervoor is de </w:t>
      </w:r>
      <w:r w:rsidR="00D55DEF">
        <w:rPr>
          <w:rFonts w:ascii="Calibri" w:eastAsia="Calibri" w:hAnsi="Calibri" w:cs="Times New Roman"/>
          <w:lang w:val="nl-NL"/>
        </w:rPr>
        <w:t xml:space="preserve">centrumleider </w:t>
      </w:r>
      <w:r w:rsidRPr="00830D9C">
        <w:rPr>
          <w:rFonts w:ascii="Calibri" w:eastAsia="Calibri" w:hAnsi="Calibri" w:cs="Times New Roman"/>
          <w:lang w:val="nl-NL"/>
        </w:rPr>
        <w:t>verantwoordelijk. Deze hebben wij in het protocol ook benoemd als de toezichthouder. Deze rol mag ook worden overgedragen gedurende het proces. Deze persoon houdt voortdurend in de gaten of men zich aan het protocol</w:t>
      </w:r>
      <w:r w:rsidR="00D6705B">
        <w:rPr>
          <w:rFonts w:ascii="Calibri" w:eastAsia="Calibri" w:hAnsi="Calibri" w:cs="Times New Roman"/>
          <w:lang w:val="nl-NL"/>
        </w:rPr>
        <w:t xml:space="preserve"> houdt</w:t>
      </w:r>
      <w:r w:rsidRPr="00830D9C">
        <w:rPr>
          <w:rFonts w:ascii="Calibri" w:eastAsia="Calibri" w:hAnsi="Calibri" w:cs="Times New Roman"/>
          <w:lang w:val="nl-NL"/>
        </w:rPr>
        <w:t xml:space="preserve">. </w:t>
      </w:r>
      <w:r w:rsidR="006A4AF7">
        <w:rPr>
          <w:rFonts w:ascii="Calibri" w:eastAsia="Calibri" w:hAnsi="Calibri" w:cs="Times New Roman"/>
          <w:lang w:val="nl-NL"/>
        </w:rPr>
        <w:br/>
      </w:r>
      <w:r w:rsidR="006A4AF7">
        <w:rPr>
          <w:rFonts w:ascii="Calibri" w:eastAsia="Calibri" w:hAnsi="Calibri" w:cs="Times New Roman"/>
          <w:lang w:val="nl-NL"/>
        </w:rPr>
        <w:br/>
      </w:r>
    </w:p>
    <w:p w14:paraId="7B0B844D" w14:textId="4E0017A1" w:rsidR="00830D9C" w:rsidRPr="00830D9C" w:rsidRDefault="00830D9C" w:rsidP="00830D9C">
      <w:pPr>
        <w:numPr>
          <w:ilvl w:val="0"/>
          <w:numId w:val="23"/>
        </w:numPr>
        <w:spacing w:after="200" w:line="276" w:lineRule="auto"/>
        <w:rPr>
          <w:rFonts w:ascii="Calibri" w:eastAsia="Calibri" w:hAnsi="Calibri" w:cs="Times New Roman"/>
          <w:lang w:val="nl-NL"/>
        </w:rPr>
      </w:pPr>
      <w:r w:rsidRPr="00830D9C">
        <w:rPr>
          <w:rFonts w:ascii="Calibri" w:eastAsia="Calibri" w:hAnsi="Calibri" w:cs="Times New Roman"/>
          <w:b/>
          <w:lang w:val="nl-NL"/>
        </w:rPr>
        <w:lastRenderedPageBreak/>
        <w:t>Wat doet de afdeling aan toezicht?</w:t>
      </w:r>
      <w:r w:rsidRPr="00830D9C">
        <w:rPr>
          <w:rFonts w:ascii="Calibri" w:eastAsia="Calibri" w:hAnsi="Calibri" w:cs="Times New Roman"/>
          <w:b/>
          <w:lang w:val="nl-NL"/>
        </w:rPr>
        <w:br/>
      </w:r>
      <w:r w:rsidRPr="00830D9C">
        <w:rPr>
          <w:rFonts w:ascii="Calibri" w:eastAsia="Calibri" w:hAnsi="Calibri" w:cs="Times New Roman"/>
          <w:lang w:val="nl-NL"/>
        </w:rPr>
        <w:t xml:space="preserve">De afdelingen </w:t>
      </w:r>
      <w:r w:rsidR="00E85921">
        <w:rPr>
          <w:rFonts w:ascii="Calibri" w:eastAsia="Calibri" w:hAnsi="Calibri" w:cs="Times New Roman"/>
          <w:lang w:val="nl-NL"/>
        </w:rPr>
        <w:t xml:space="preserve">hebben </w:t>
      </w:r>
      <w:r w:rsidRPr="00830D9C">
        <w:rPr>
          <w:rFonts w:ascii="Calibri" w:eastAsia="Calibri" w:hAnsi="Calibri" w:cs="Times New Roman"/>
          <w:lang w:val="nl-NL"/>
        </w:rPr>
        <w:t xml:space="preserve">voor de eerste vlucht alle verenigingen </w:t>
      </w:r>
      <w:r w:rsidR="00E85921">
        <w:rPr>
          <w:rFonts w:ascii="Calibri" w:eastAsia="Calibri" w:hAnsi="Calibri" w:cs="Times New Roman"/>
          <w:lang w:val="nl-NL"/>
        </w:rPr>
        <w:t xml:space="preserve">bezocht </w:t>
      </w:r>
      <w:r w:rsidRPr="00830D9C">
        <w:rPr>
          <w:rFonts w:ascii="Calibri" w:eastAsia="Calibri" w:hAnsi="Calibri" w:cs="Times New Roman"/>
          <w:lang w:val="nl-NL"/>
        </w:rPr>
        <w:t xml:space="preserve">om te beoordelen of men op de juiste wijze invulling </w:t>
      </w:r>
      <w:r w:rsidR="00E85921">
        <w:rPr>
          <w:rFonts w:ascii="Calibri" w:eastAsia="Calibri" w:hAnsi="Calibri" w:cs="Times New Roman"/>
          <w:lang w:val="nl-NL"/>
        </w:rPr>
        <w:t xml:space="preserve">geeft </w:t>
      </w:r>
      <w:r w:rsidRPr="00830D9C">
        <w:rPr>
          <w:rFonts w:ascii="Calibri" w:eastAsia="Calibri" w:hAnsi="Calibri" w:cs="Times New Roman"/>
          <w:lang w:val="nl-NL"/>
        </w:rPr>
        <w:t>aan het protocol. Daarna zullen er wekelijks steekproefsgewijs controles worden uitgevoerd door de afdeling.</w:t>
      </w:r>
      <w:r w:rsidR="00B84256">
        <w:rPr>
          <w:rFonts w:ascii="Calibri" w:eastAsia="Calibri" w:hAnsi="Calibri" w:cs="Times New Roman"/>
          <w:lang w:val="nl-NL"/>
        </w:rPr>
        <w:t xml:space="preserve"> </w:t>
      </w:r>
    </w:p>
    <w:p w14:paraId="7D4F5936" w14:textId="490F4F90" w:rsidR="000D2EC3" w:rsidRDefault="00830D9C" w:rsidP="006A4AF7">
      <w:pPr>
        <w:numPr>
          <w:ilvl w:val="0"/>
          <w:numId w:val="23"/>
        </w:numPr>
        <w:spacing w:after="200" w:line="276" w:lineRule="auto"/>
        <w:rPr>
          <w:rFonts w:ascii="Calibri" w:eastAsia="Calibri" w:hAnsi="Calibri" w:cs="Times New Roman"/>
          <w:lang w:val="nl-NL"/>
        </w:rPr>
      </w:pPr>
      <w:r w:rsidRPr="00830D9C">
        <w:rPr>
          <w:rFonts w:ascii="Calibri" w:eastAsia="Calibri" w:hAnsi="Calibri" w:cs="Times New Roman"/>
          <w:b/>
          <w:lang w:val="nl-NL"/>
        </w:rPr>
        <w:t>Waarom moet het protocol in de club aanwezig zijn?</w:t>
      </w:r>
      <w:r w:rsidRPr="00830D9C">
        <w:rPr>
          <w:rFonts w:ascii="Calibri" w:eastAsia="Calibri" w:hAnsi="Calibri" w:cs="Times New Roman"/>
          <w:b/>
          <w:lang w:val="nl-NL"/>
        </w:rPr>
        <w:br/>
      </w:r>
      <w:r w:rsidRPr="00830D9C">
        <w:rPr>
          <w:rFonts w:ascii="Calibri" w:eastAsia="Calibri" w:hAnsi="Calibri" w:cs="Times New Roman"/>
          <w:lang w:val="nl-NL"/>
        </w:rPr>
        <w:t xml:space="preserve">We vallen onder een regionale Noodverordening. De Veiligheidsregio heeft de gemeenten gevraagd om hier toezicht op te houden. Als een </w:t>
      </w:r>
      <w:r w:rsidR="00BA52B3">
        <w:rPr>
          <w:rFonts w:ascii="Calibri" w:eastAsia="Calibri" w:hAnsi="Calibri" w:cs="Times New Roman"/>
          <w:lang w:val="nl-NL"/>
        </w:rPr>
        <w:t xml:space="preserve">gemeentelijke </w:t>
      </w:r>
      <w:r w:rsidRPr="00830D9C">
        <w:rPr>
          <w:rFonts w:ascii="Calibri" w:eastAsia="Calibri" w:hAnsi="Calibri" w:cs="Times New Roman"/>
          <w:lang w:val="nl-NL"/>
        </w:rPr>
        <w:t xml:space="preserve">toezichthouder op de Noodverordening komt voor een controle dan dient het protocol te kunnen worden </w:t>
      </w:r>
    </w:p>
    <w:p w14:paraId="66D79491" w14:textId="6B6C28CB" w:rsidR="00B84256" w:rsidRDefault="00B84256" w:rsidP="000D2EC3">
      <w:pPr>
        <w:numPr>
          <w:ilvl w:val="0"/>
          <w:numId w:val="23"/>
        </w:numPr>
        <w:spacing w:after="200" w:line="276" w:lineRule="auto"/>
        <w:rPr>
          <w:rFonts w:ascii="Calibri" w:eastAsia="Calibri" w:hAnsi="Calibri" w:cs="Times New Roman"/>
          <w:lang w:val="nl-NL"/>
        </w:rPr>
      </w:pPr>
      <w:r w:rsidRPr="00B84256">
        <w:rPr>
          <w:rFonts w:ascii="Calibri" w:eastAsia="Calibri" w:hAnsi="Calibri" w:cs="Times New Roman"/>
          <w:b/>
          <w:lang w:val="nl-NL"/>
        </w:rPr>
        <w:t>Waar dient het inrichtingsplan voor?</w:t>
      </w:r>
      <w:r w:rsidRPr="00B84256">
        <w:rPr>
          <w:rFonts w:ascii="Calibri" w:eastAsia="Calibri" w:hAnsi="Calibri" w:cs="Times New Roman"/>
          <w:b/>
          <w:lang w:val="nl-NL"/>
        </w:rPr>
        <w:br/>
      </w:r>
      <w:r>
        <w:rPr>
          <w:rFonts w:ascii="Calibri" w:eastAsia="Calibri" w:hAnsi="Calibri" w:cs="Times New Roman"/>
          <w:lang w:val="nl-NL"/>
        </w:rPr>
        <w:t xml:space="preserve">Een vereniging moet een plan maken waarop duidelijk is hoeveel mensen er waar in het gebouw aanwezig mogen zijn. </w:t>
      </w:r>
      <w:r w:rsidR="006A4AF7">
        <w:rPr>
          <w:rFonts w:ascii="Calibri" w:eastAsia="Calibri" w:hAnsi="Calibri" w:cs="Times New Roman"/>
          <w:lang w:val="nl-NL"/>
        </w:rPr>
        <w:t xml:space="preserve">Er moet worden gewerkt met vaste zitplaatsen. </w:t>
      </w:r>
      <w:r>
        <w:rPr>
          <w:rFonts w:ascii="Calibri" w:eastAsia="Calibri" w:hAnsi="Calibri" w:cs="Times New Roman"/>
          <w:lang w:val="nl-NL"/>
        </w:rPr>
        <w:t xml:space="preserve">Voor het inkorven en het afslaan kan dit verschillend zijn. In het plan moeten de looproutes en de functies per ruimte benoemd zijn. Het plan moet beschikbaar zijn als er toezicht wordt gehouden door de afdeling of een andere toezichthouder. </w:t>
      </w:r>
    </w:p>
    <w:p w14:paraId="7DB2F0A6" w14:textId="77777777" w:rsidR="00A23149" w:rsidRDefault="006A4AF7" w:rsidP="000D2EC3">
      <w:pPr>
        <w:numPr>
          <w:ilvl w:val="0"/>
          <w:numId w:val="23"/>
        </w:numPr>
        <w:spacing w:after="200" w:line="276" w:lineRule="auto"/>
        <w:rPr>
          <w:rFonts w:ascii="Calibri" w:eastAsia="Calibri" w:hAnsi="Calibri" w:cs="Times New Roman"/>
          <w:lang w:val="nl-NL"/>
        </w:rPr>
      </w:pPr>
      <w:r>
        <w:rPr>
          <w:rFonts w:ascii="Calibri" w:eastAsia="Calibri" w:hAnsi="Calibri" w:cs="Times New Roman"/>
          <w:b/>
          <w:lang w:val="nl-NL"/>
        </w:rPr>
        <w:t>Wij hebben statefels in ons verenigingsgebouw?</w:t>
      </w:r>
      <w:r>
        <w:rPr>
          <w:rFonts w:ascii="Calibri" w:eastAsia="Calibri" w:hAnsi="Calibri" w:cs="Times New Roman"/>
          <w:lang w:val="nl-NL"/>
        </w:rPr>
        <w:br/>
        <w:t xml:space="preserve">De regels zijn dat er in het gebouw alleen mag worden verbleven op vaste zitplaatsen. </w:t>
      </w:r>
      <w:r w:rsidR="00A23149">
        <w:rPr>
          <w:rFonts w:ascii="Calibri" w:eastAsia="Calibri" w:hAnsi="Calibri" w:cs="Times New Roman"/>
          <w:lang w:val="nl-NL"/>
        </w:rPr>
        <w:t>Het gebruik van statafels is</w:t>
      </w:r>
      <w:r>
        <w:rPr>
          <w:rFonts w:ascii="Calibri" w:eastAsia="Calibri" w:hAnsi="Calibri" w:cs="Times New Roman"/>
          <w:lang w:val="nl-NL"/>
        </w:rPr>
        <w:t xml:space="preserve"> daarom niet toegestaan. </w:t>
      </w:r>
    </w:p>
    <w:p w14:paraId="2F65D9A6" w14:textId="50558910" w:rsidR="006A4AF7" w:rsidRDefault="00A23149" w:rsidP="000D2EC3">
      <w:pPr>
        <w:numPr>
          <w:ilvl w:val="0"/>
          <w:numId w:val="23"/>
        </w:numPr>
        <w:spacing w:after="200" w:line="276" w:lineRule="auto"/>
        <w:rPr>
          <w:rFonts w:ascii="Calibri" w:eastAsia="Calibri" w:hAnsi="Calibri" w:cs="Times New Roman"/>
          <w:lang w:val="nl-NL"/>
        </w:rPr>
      </w:pPr>
      <w:r>
        <w:rPr>
          <w:rFonts w:ascii="Calibri" w:eastAsia="Calibri" w:hAnsi="Calibri" w:cs="Times New Roman"/>
          <w:b/>
          <w:lang w:val="nl-NL"/>
        </w:rPr>
        <w:t>Hoe werkt dat dan bij de werkzaamheden voor het inkorven en afslaan?</w:t>
      </w:r>
      <w:r>
        <w:rPr>
          <w:rFonts w:ascii="Calibri" w:eastAsia="Calibri" w:hAnsi="Calibri" w:cs="Times New Roman"/>
          <w:b/>
          <w:lang w:val="nl-NL"/>
        </w:rPr>
        <w:br/>
      </w:r>
      <w:r>
        <w:rPr>
          <w:rFonts w:ascii="Calibri" w:eastAsia="Calibri" w:hAnsi="Calibri" w:cs="Times New Roman"/>
          <w:lang w:val="nl-NL"/>
        </w:rPr>
        <w:t>De vaste zitplaatsen gelden voor de verblijfsruimten zoals kantines. De leden die in het gebouw aanwezig willen zijn moet zitten op vaste zitplaatsen in de kantine. De functionarissen kunnen in de ruimten waar wordt ingekorfd en de andere werkzaamheden worden uitgevoerd vrij bewegen als er maar 1,5 meter afstand wordt bewa</w:t>
      </w:r>
      <w:bookmarkStart w:id="0" w:name="_GoBack"/>
      <w:bookmarkEnd w:id="0"/>
      <w:r>
        <w:rPr>
          <w:rFonts w:ascii="Calibri" w:eastAsia="Calibri" w:hAnsi="Calibri" w:cs="Times New Roman"/>
          <w:lang w:val="nl-NL"/>
        </w:rPr>
        <w:t>ard.</w:t>
      </w:r>
    </w:p>
    <w:p w14:paraId="37E8ACA2" w14:textId="7F89852D" w:rsidR="00C17C67" w:rsidRPr="00B84256" w:rsidRDefault="00C17C67" w:rsidP="000D2EC3">
      <w:pPr>
        <w:numPr>
          <w:ilvl w:val="0"/>
          <w:numId w:val="23"/>
        </w:numPr>
        <w:spacing w:after="200" w:line="276" w:lineRule="auto"/>
        <w:rPr>
          <w:rFonts w:ascii="Calibri" w:eastAsia="Calibri" w:hAnsi="Calibri" w:cs="Times New Roman"/>
          <w:lang w:val="nl-NL"/>
        </w:rPr>
      </w:pPr>
      <w:r>
        <w:rPr>
          <w:rFonts w:ascii="Calibri" w:eastAsia="Calibri" w:hAnsi="Calibri" w:cs="Times New Roman"/>
          <w:b/>
          <w:lang w:val="nl-NL"/>
        </w:rPr>
        <w:t>Moeten we alle desinfecterende handelingen nog uitvoeren?</w:t>
      </w:r>
      <w:r>
        <w:rPr>
          <w:rFonts w:ascii="Calibri" w:eastAsia="Calibri" w:hAnsi="Calibri" w:cs="Times New Roman"/>
          <w:lang w:val="nl-NL"/>
        </w:rPr>
        <w:br/>
        <w:t xml:space="preserve">Voor zowel het inkorven als het afslaan blijft de procedure met daarin alle desinfecterende handelingen gelijk. Door afstand houden en een goede hygiëne zijn we in staat om overdracht van het virus te voorkomen. </w:t>
      </w:r>
    </w:p>
    <w:p w14:paraId="57A08873" w14:textId="0C192DF6" w:rsidR="000D2EC3" w:rsidRDefault="000D2EC3" w:rsidP="000D2EC3">
      <w:pPr>
        <w:numPr>
          <w:ilvl w:val="0"/>
          <w:numId w:val="23"/>
        </w:numPr>
        <w:spacing w:after="200" w:line="276" w:lineRule="auto"/>
        <w:rPr>
          <w:rFonts w:ascii="Calibri" w:eastAsia="Calibri" w:hAnsi="Calibri" w:cs="Times New Roman"/>
          <w:lang w:val="nl-NL"/>
        </w:rPr>
      </w:pPr>
      <w:r w:rsidRPr="002D3E81">
        <w:rPr>
          <w:rFonts w:ascii="Calibri" w:eastAsia="Calibri" w:hAnsi="Calibri" w:cs="Times New Roman"/>
          <w:b/>
          <w:lang w:val="nl-NL"/>
        </w:rPr>
        <w:t>Moet iedereen zijn handen desinfecteren</w:t>
      </w:r>
      <w:r w:rsidR="002D3E81">
        <w:rPr>
          <w:rFonts w:ascii="Calibri" w:eastAsia="Calibri" w:hAnsi="Calibri" w:cs="Times New Roman"/>
          <w:b/>
          <w:lang w:val="nl-NL"/>
        </w:rPr>
        <w:t xml:space="preserve"> bij binnenkomst</w:t>
      </w:r>
      <w:r w:rsidRPr="002D3E81">
        <w:rPr>
          <w:rFonts w:ascii="Calibri" w:eastAsia="Calibri" w:hAnsi="Calibri" w:cs="Times New Roman"/>
          <w:b/>
          <w:lang w:val="nl-NL"/>
        </w:rPr>
        <w:t>?</w:t>
      </w:r>
      <w:r w:rsidRPr="002D3E81">
        <w:rPr>
          <w:rFonts w:ascii="Calibri" w:eastAsia="Calibri" w:hAnsi="Calibri" w:cs="Times New Roman"/>
          <w:b/>
          <w:lang w:val="nl-NL"/>
        </w:rPr>
        <w:br/>
      </w:r>
      <w:r>
        <w:rPr>
          <w:rFonts w:ascii="Calibri" w:eastAsia="Calibri" w:hAnsi="Calibri" w:cs="Times New Roman"/>
          <w:lang w:val="nl-NL"/>
        </w:rPr>
        <w:t xml:space="preserve">Ja, bij binnenkomst van het gebouw desinfecteert iedereen zijn/haar handen. Ook dienen er in het gebouw op meerdere plekken mogelijkheden te zijn om je handen te kunnen desinfecteren. </w:t>
      </w:r>
    </w:p>
    <w:p w14:paraId="169143A6" w14:textId="7B609983" w:rsidR="000D2EC3" w:rsidRPr="000D2EC3" w:rsidRDefault="002D3E81" w:rsidP="000D2EC3">
      <w:pPr>
        <w:numPr>
          <w:ilvl w:val="0"/>
          <w:numId w:val="23"/>
        </w:numPr>
        <w:spacing w:after="200" w:line="276" w:lineRule="auto"/>
        <w:rPr>
          <w:rFonts w:ascii="Calibri" w:eastAsia="Calibri" w:hAnsi="Calibri" w:cs="Times New Roman"/>
          <w:lang w:val="nl-NL"/>
        </w:rPr>
      </w:pPr>
      <w:r w:rsidRPr="002D3E81">
        <w:rPr>
          <w:rFonts w:ascii="Calibri" w:eastAsia="Calibri" w:hAnsi="Calibri" w:cs="Times New Roman"/>
          <w:b/>
          <w:lang w:val="nl-NL"/>
        </w:rPr>
        <w:t>En de stoelen en tafels dan?</w:t>
      </w:r>
      <w:r w:rsidRPr="002D3E81">
        <w:rPr>
          <w:rFonts w:ascii="Calibri" w:eastAsia="Calibri" w:hAnsi="Calibri" w:cs="Times New Roman"/>
          <w:b/>
          <w:lang w:val="nl-NL"/>
        </w:rPr>
        <w:br/>
      </w:r>
      <w:r>
        <w:rPr>
          <w:rFonts w:ascii="Calibri" w:eastAsia="Calibri" w:hAnsi="Calibri" w:cs="Times New Roman"/>
          <w:lang w:val="nl-NL"/>
        </w:rPr>
        <w:t xml:space="preserve">Als iemand vertrekt dan dient voordat iemand anders er gebruik van maakt de stoelen en tafels te worden gedesinfecteerd. </w:t>
      </w:r>
    </w:p>
    <w:p w14:paraId="4807E5B1" w14:textId="3D04E02D" w:rsidR="00830D9C" w:rsidRPr="00830D9C" w:rsidRDefault="00830D9C" w:rsidP="00830D9C">
      <w:pPr>
        <w:numPr>
          <w:ilvl w:val="0"/>
          <w:numId w:val="23"/>
        </w:numPr>
        <w:spacing w:after="200" w:line="276" w:lineRule="auto"/>
        <w:rPr>
          <w:rFonts w:ascii="Calibri" w:eastAsia="Calibri" w:hAnsi="Calibri" w:cs="Times New Roman"/>
          <w:lang w:val="nl-NL"/>
        </w:rPr>
      </w:pPr>
      <w:r w:rsidRPr="00830D9C">
        <w:rPr>
          <w:rFonts w:ascii="Calibri" w:eastAsia="Calibri" w:hAnsi="Calibri" w:cs="Times New Roman"/>
          <w:b/>
          <w:lang w:val="nl-NL"/>
        </w:rPr>
        <w:t>Hoe gaat het met het betalen van vluchtgelden</w:t>
      </w:r>
      <w:r w:rsidR="002D3E81">
        <w:rPr>
          <w:rFonts w:ascii="Calibri" w:eastAsia="Calibri" w:hAnsi="Calibri" w:cs="Times New Roman"/>
          <w:b/>
          <w:lang w:val="nl-NL"/>
        </w:rPr>
        <w:t xml:space="preserve"> of consumpties</w:t>
      </w:r>
      <w:r w:rsidRPr="00830D9C">
        <w:rPr>
          <w:rFonts w:ascii="Calibri" w:eastAsia="Calibri" w:hAnsi="Calibri" w:cs="Times New Roman"/>
          <w:b/>
          <w:lang w:val="nl-NL"/>
        </w:rPr>
        <w:t>?</w:t>
      </w:r>
      <w:r w:rsidRPr="00830D9C">
        <w:rPr>
          <w:rFonts w:ascii="Calibri" w:eastAsia="Calibri" w:hAnsi="Calibri" w:cs="Times New Roman"/>
          <w:b/>
          <w:lang w:val="nl-NL"/>
        </w:rPr>
        <w:br/>
      </w:r>
      <w:r w:rsidRPr="00830D9C">
        <w:rPr>
          <w:rFonts w:ascii="Calibri" w:eastAsia="Calibri" w:hAnsi="Calibri" w:cs="Times New Roman"/>
          <w:lang w:val="nl-NL"/>
        </w:rPr>
        <w:t xml:space="preserve">Het werken met contant geld moet worden vermeden. Er zijn voldoende oplossingen om dit digitaal af te werken. </w:t>
      </w:r>
    </w:p>
    <w:p w14:paraId="59C70A9A" w14:textId="77777777" w:rsidR="00C17C67" w:rsidRDefault="00C17C67" w:rsidP="003C5750">
      <w:pPr>
        <w:spacing w:after="200" w:line="276" w:lineRule="auto"/>
        <w:ind w:left="720"/>
        <w:jc w:val="both"/>
        <w:outlineLvl w:val="0"/>
        <w:rPr>
          <w:rFonts w:ascii="Calibri" w:eastAsia="Calibri" w:hAnsi="Calibri" w:cs="Times New Roman"/>
          <w:b/>
          <w:u w:val="single"/>
          <w:lang w:val="nl-NL"/>
        </w:rPr>
      </w:pPr>
    </w:p>
    <w:p w14:paraId="717D350C" w14:textId="664B6EAC" w:rsidR="00830D9C" w:rsidRPr="003C5750" w:rsidRDefault="00830D9C" w:rsidP="003C5750">
      <w:pPr>
        <w:spacing w:after="200" w:line="276" w:lineRule="auto"/>
        <w:ind w:left="720"/>
        <w:jc w:val="both"/>
        <w:outlineLvl w:val="0"/>
        <w:rPr>
          <w:rFonts w:ascii="Calibri" w:eastAsia="Calibri" w:hAnsi="Calibri" w:cs="Times New Roman"/>
          <w:u w:val="single"/>
          <w:lang w:val="nl-NL"/>
        </w:rPr>
      </w:pPr>
      <w:r w:rsidRPr="003C5750">
        <w:rPr>
          <w:rFonts w:ascii="Calibri" w:eastAsia="Calibri" w:hAnsi="Calibri" w:cs="Times New Roman"/>
          <w:b/>
          <w:u w:val="single"/>
          <w:lang w:val="nl-NL"/>
        </w:rPr>
        <w:lastRenderedPageBreak/>
        <w:t>Inkorven</w:t>
      </w:r>
    </w:p>
    <w:p w14:paraId="7C54AE62" w14:textId="06A53D28" w:rsidR="00F4217C" w:rsidRDefault="00F4217C" w:rsidP="00830D9C">
      <w:pPr>
        <w:numPr>
          <w:ilvl w:val="0"/>
          <w:numId w:val="23"/>
        </w:numPr>
        <w:spacing w:after="200" w:line="276" w:lineRule="auto"/>
        <w:rPr>
          <w:rFonts w:ascii="Calibri" w:eastAsia="Calibri" w:hAnsi="Calibri" w:cs="Times New Roman"/>
          <w:lang w:val="nl-NL"/>
        </w:rPr>
      </w:pPr>
      <w:r>
        <w:rPr>
          <w:rFonts w:ascii="Calibri" w:eastAsia="Calibri" w:hAnsi="Calibri" w:cs="Times New Roman"/>
          <w:b/>
          <w:lang w:val="nl-NL"/>
        </w:rPr>
        <w:t>Hoeveel inkorftafels mogen wij inrichten?</w:t>
      </w:r>
      <w:r>
        <w:rPr>
          <w:rFonts w:ascii="Calibri" w:eastAsia="Calibri" w:hAnsi="Calibri" w:cs="Times New Roman"/>
          <w:b/>
          <w:lang w:val="nl-NL"/>
        </w:rPr>
        <w:br/>
      </w:r>
      <w:r>
        <w:rPr>
          <w:rFonts w:ascii="Calibri" w:eastAsia="Calibri" w:hAnsi="Calibri" w:cs="Times New Roman"/>
          <w:lang w:val="nl-NL"/>
        </w:rPr>
        <w:t>Er is geen beperking op het aantal inkorftafels. Er mogen maximaal 100 personen in het gebouw aanwezig zijn en deze dienen altijd 1,5 meter afstand te bewaren tot een ander persoon. Vooral de beschikbare ruimte en het aantal liefhebbers bepa</w:t>
      </w:r>
      <w:r w:rsidR="00860E95">
        <w:rPr>
          <w:rFonts w:ascii="Calibri" w:eastAsia="Calibri" w:hAnsi="Calibri" w:cs="Times New Roman"/>
          <w:lang w:val="nl-NL"/>
        </w:rPr>
        <w:t>len</w:t>
      </w:r>
      <w:r>
        <w:rPr>
          <w:rFonts w:ascii="Calibri" w:eastAsia="Calibri" w:hAnsi="Calibri" w:cs="Times New Roman"/>
          <w:lang w:val="nl-NL"/>
        </w:rPr>
        <w:t xml:space="preserve"> de mogelijkheden. </w:t>
      </w:r>
    </w:p>
    <w:p w14:paraId="78A14BA2" w14:textId="1F307C38" w:rsidR="00967DC7" w:rsidRPr="00967DC7" w:rsidRDefault="00967DC7" w:rsidP="00967DC7">
      <w:pPr>
        <w:numPr>
          <w:ilvl w:val="0"/>
          <w:numId w:val="23"/>
        </w:numPr>
        <w:spacing w:after="200" w:line="276" w:lineRule="auto"/>
        <w:rPr>
          <w:rFonts w:ascii="Calibri" w:eastAsia="Calibri" w:hAnsi="Calibri" w:cs="Times New Roman"/>
          <w:lang w:val="nl-NL"/>
        </w:rPr>
      </w:pPr>
      <w:r>
        <w:rPr>
          <w:rFonts w:ascii="Calibri" w:eastAsia="Calibri" w:hAnsi="Calibri" w:cs="Times New Roman"/>
          <w:b/>
          <w:lang w:val="nl-NL"/>
        </w:rPr>
        <w:t>Mag de liefhebber bij het inkorven aanwezig zijn?</w:t>
      </w:r>
      <w:r>
        <w:rPr>
          <w:rFonts w:ascii="Calibri" w:eastAsia="Calibri" w:hAnsi="Calibri" w:cs="Times New Roman"/>
          <w:lang w:val="nl-NL"/>
        </w:rPr>
        <w:br/>
        <w:t xml:space="preserve">Ja, maar wel op minimaal 1,5 meter afstand. Het inkorven wordt nog steeds volledig zelfstandig uitgevoerd door de </w:t>
      </w:r>
      <w:proofErr w:type="spellStart"/>
      <w:r>
        <w:rPr>
          <w:rFonts w:ascii="Calibri" w:eastAsia="Calibri" w:hAnsi="Calibri" w:cs="Times New Roman"/>
          <w:lang w:val="nl-NL"/>
        </w:rPr>
        <w:t>inkorver</w:t>
      </w:r>
      <w:proofErr w:type="spellEnd"/>
      <w:r>
        <w:rPr>
          <w:rFonts w:ascii="Calibri" w:eastAsia="Calibri" w:hAnsi="Calibri" w:cs="Times New Roman"/>
          <w:lang w:val="nl-NL"/>
        </w:rPr>
        <w:t xml:space="preserve">. De liefhebber kan op afstand toekijken. Het uitvoeren van alle handelingen vraagt echter wel concentratie en de aanwezigheid van een extra persoon dient dit niet te verstoren. De liefhebber mag geen rol hebben bij het uitvoeren van de hygiëne-maatregelen bij het inkorfproces. </w:t>
      </w:r>
    </w:p>
    <w:p w14:paraId="5937D7C4" w14:textId="26EC6FE0" w:rsidR="00830D9C" w:rsidRPr="00830D9C" w:rsidRDefault="00F4217C" w:rsidP="00830D9C">
      <w:pPr>
        <w:numPr>
          <w:ilvl w:val="0"/>
          <w:numId w:val="23"/>
        </w:numPr>
        <w:spacing w:after="200" w:line="276" w:lineRule="auto"/>
        <w:rPr>
          <w:rFonts w:ascii="Calibri" w:eastAsia="Calibri" w:hAnsi="Calibri" w:cs="Times New Roman"/>
          <w:lang w:val="nl-NL"/>
        </w:rPr>
      </w:pPr>
      <w:r>
        <w:rPr>
          <w:rFonts w:ascii="Calibri" w:eastAsia="Calibri" w:hAnsi="Calibri" w:cs="Times New Roman"/>
          <w:b/>
          <w:lang w:val="nl-NL"/>
        </w:rPr>
        <w:t>Mogen leden zelf weer de inkorfstaten ondertekenen</w:t>
      </w:r>
      <w:r w:rsidR="00830D9C" w:rsidRPr="00830D9C">
        <w:rPr>
          <w:rFonts w:ascii="Calibri" w:eastAsia="Calibri" w:hAnsi="Calibri" w:cs="Times New Roman"/>
          <w:b/>
          <w:lang w:val="nl-NL"/>
        </w:rPr>
        <w:t>?</w:t>
      </w:r>
      <w:r w:rsidR="00830D9C" w:rsidRPr="00830D9C">
        <w:rPr>
          <w:rFonts w:ascii="Calibri" w:eastAsia="Calibri" w:hAnsi="Calibri" w:cs="Times New Roman"/>
          <w:b/>
          <w:lang w:val="nl-NL"/>
        </w:rPr>
        <w:br/>
      </w:r>
      <w:r>
        <w:rPr>
          <w:rFonts w:ascii="Calibri" w:eastAsia="Calibri" w:hAnsi="Calibri" w:cs="Times New Roman"/>
          <w:lang w:val="nl-NL"/>
        </w:rPr>
        <w:t xml:space="preserve">Ja, nu de liefhebber ook weer in het gebouw mag kan dit weer. De toezichthouder zal de inkorfstaat ter </w:t>
      </w:r>
      <w:r w:rsidR="00967DC7">
        <w:rPr>
          <w:rFonts w:ascii="Calibri" w:eastAsia="Calibri" w:hAnsi="Calibri" w:cs="Times New Roman"/>
          <w:lang w:val="nl-NL"/>
        </w:rPr>
        <w:t>ondertekening</w:t>
      </w:r>
      <w:r>
        <w:rPr>
          <w:rFonts w:ascii="Calibri" w:eastAsia="Calibri" w:hAnsi="Calibri" w:cs="Times New Roman"/>
          <w:lang w:val="nl-NL"/>
        </w:rPr>
        <w:t xml:space="preserve"> aanbieden bij de liefhebber. De onderlinge afstand van 1,5 meter blijft gewaarborgd. </w:t>
      </w:r>
    </w:p>
    <w:p w14:paraId="71E8E810" w14:textId="4E8BBAFD" w:rsidR="00830D9C" w:rsidRPr="00830D9C" w:rsidRDefault="00830D9C" w:rsidP="00830D9C">
      <w:pPr>
        <w:numPr>
          <w:ilvl w:val="0"/>
          <w:numId w:val="23"/>
        </w:numPr>
        <w:spacing w:after="200" w:line="276" w:lineRule="auto"/>
        <w:rPr>
          <w:rFonts w:ascii="Calibri" w:eastAsia="Calibri" w:hAnsi="Calibri" w:cs="Times New Roman"/>
          <w:lang w:val="nl-NL"/>
        </w:rPr>
      </w:pPr>
      <w:r w:rsidRPr="00830D9C">
        <w:rPr>
          <w:rFonts w:ascii="Calibri" w:eastAsia="Calibri" w:hAnsi="Calibri" w:cs="Times New Roman"/>
          <w:b/>
          <w:lang w:val="nl-NL"/>
        </w:rPr>
        <w:t>Mogen we ook werken met gummiringen?</w:t>
      </w:r>
      <w:r w:rsidRPr="00830D9C">
        <w:rPr>
          <w:rFonts w:ascii="Calibri" w:eastAsia="Calibri" w:hAnsi="Calibri" w:cs="Times New Roman"/>
          <w:b/>
          <w:lang w:val="nl-NL"/>
        </w:rPr>
        <w:br/>
      </w:r>
      <w:r w:rsidR="006B144D">
        <w:rPr>
          <w:rFonts w:ascii="Calibri" w:eastAsia="Calibri" w:hAnsi="Calibri" w:cs="Times New Roman"/>
          <w:lang w:val="nl-NL"/>
        </w:rPr>
        <w:t xml:space="preserve">Ja, mits deze handeling zelfstandig door de </w:t>
      </w:r>
      <w:proofErr w:type="spellStart"/>
      <w:r w:rsidR="006B144D">
        <w:rPr>
          <w:rFonts w:ascii="Calibri" w:eastAsia="Calibri" w:hAnsi="Calibri" w:cs="Times New Roman"/>
          <w:lang w:val="nl-NL"/>
        </w:rPr>
        <w:t>inkorver</w:t>
      </w:r>
      <w:proofErr w:type="spellEnd"/>
      <w:r w:rsidR="006B144D">
        <w:rPr>
          <w:rFonts w:ascii="Calibri" w:eastAsia="Calibri" w:hAnsi="Calibri" w:cs="Times New Roman"/>
          <w:lang w:val="nl-NL"/>
        </w:rPr>
        <w:t xml:space="preserve"> kan worden uitgevoerd. Er zijn mogelijkheden om ringentangen te laten bedienen door één persoon bijvoorbeeld door een ondera</w:t>
      </w:r>
      <w:r w:rsidR="000834BC">
        <w:rPr>
          <w:rFonts w:ascii="Calibri" w:eastAsia="Calibri" w:hAnsi="Calibri" w:cs="Times New Roman"/>
          <w:lang w:val="nl-NL"/>
        </w:rPr>
        <w:t>r</w:t>
      </w:r>
      <w:r w:rsidR="006B144D">
        <w:rPr>
          <w:rFonts w:ascii="Calibri" w:eastAsia="Calibri" w:hAnsi="Calibri" w:cs="Times New Roman"/>
          <w:lang w:val="nl-NL"/>
        </w:rPr>
        <w:t>m-lepel of een voetpedaal.</w:t>
      </w:r>
      <w:r w:rsidRPr="00830D9C">
        <w:rPr>
          <w:rFonts w:ascii="Calibri" w:eastAsia="Calibri" w:hAnsi="Calibri" w:cs="Times New Roman"/>
          <w:lang w:val="nl-NL"/>
        </w:rPr>
        <w:t xml:space="preserve"> </w:t>
      </w:r>
    </w:p>
    <w:p w14:paraId="34AA78B8" w14:textId="6A997E1A" w:rsidR="00830D9C" w:rsidRPr="009B4BD7" w:rsidRDefault="00830D9C" w:rsidP="00830D9C">
      <w:pPr>
        <w:numPr>
          <w:ilvl w:val="0"/>
          <w:numId w:val="23"/>
        </w:numPr>
        <w:spacing w:after="200" w:line="276" w:lineRule="auto"/>
        <w:rPr>
          <w:rFonts w:ascii="Calibri" w:eastAsia="Calibri" w:hAnsi="Calibri" w:cs="Times New Roman"/>
          <w:u w:val="single"/>
          <w:lang w:val="nl-NL"/>
        </w:rPr>
      </w:pPr>
      <w:r w:rsidRPr="009B4BD7">
        <w:rPr>
          <w:rFonts w:ascii="Calibri" w:eastAsia="Calibri" w:hAnsi="Calibri" w:cs="Times New Roman"/>
          <w:b/>
          <w:lang w:val="nl-NL"/>
        </w:rPr>
        <w:t>Hoe gaan we om met restduiven en -manden?</w:t>
      </w:r>
      <w:r w:rsidRPr="009B4BD7">
        <w:rPr>
          <w:rFonts w:ascii="Calibri" w:eastAsia="Calibri" w:hAnsi="Calibri" w:cs="Times New Roman"/>
          <w:b/>
          <w:lang w:val="nl-NL"/>
        </w:rPr>
        <w:br/>
      </w:r>
      <w:r w:rsidRPr="009B4BD7">
        <w:rPr>
          <w:rFonts w:ascii="Calibri" w:eastAsia="Calibri" w:hAnsi="Calibri" w:cs="Times New Roman"/>
          <w:lang w:val="nl-NL"/>
        </w:rPr>
        <w:t>Doordat liefhebbers vooraf aan moeten geven met hoeveel duiven ze komen kan er nauwkeuriger worden bepaald hoeveel restduiven er zijn. Vanwege de onderlinge afstand van minimaal 1</w:t>
      </w:r>
      <w:r w:rsidR="005A49FE" w:rsidRPr="009B4BD7">
        <w:rPr>
          <w:rFonts w:ascii="Calibri" w:eastAsia="Calibri" w:hAnsi="Calibri" w:cs="Times New Roman"/>
          <w:lang w:val="nl-NL"/>
        </w:rPr>
        <w:t>,</w:t>
      </w:r>
      <w:r w:rsidRPr="009B4BD7">
        <w:rPr>
          <w:rFonts w:ascii="Calibri" w:eastAsia="Calibri" w:hAnsi="Calibri" w:cs="Times New Roman"/>
          <w:lang w:val="nl-NL"/>
        </w:rPr>
        <w:t xml:space="preserve">5 meter is het laten ‘overlopen’ van duiven praktisch niet uitvoerbaar. Zet de restduiven apart en overleg met de chauffeur welke mogelijkheden er zijn. </w:t>
      </w:r>
      <w:r w:rsidRPr="009B4BD7">
        <w:rPr>
          <w:rFonts w:ascii="Calibri" w:eastAsia="Calibri" w:hAnsi="Calibri" w:cs="Times New Roman"/>
          <w:b/>
          <w:lang w:val="nl-NL"/>
        </w:rPr>
        <w:br/>
      </w:r>
      <w:r w:rsidRPr="009B4BD7">
        <w:rPr>
          <w:rFonts w:ascii="Calibri" w:eastAsia="Calibri" w:hAnsi="Calibri" w:cs="Times New Roman"/>
          <w:b/>
          <w:lang w:val="nl-NL"/>
        </w:rPr>
        <w:br/>
      </w:r>
      <w:r w:rsidRPr="009B4BD7">
        <w:rPr>
          <w:rFonts w:ascii="Calibri" w:eastAsia="Calibri" w:hAnsi="Calibri" w:cs="Times New Roman"/>
          <w:b/>
          <w:u w:val="single"/>
          <w:lang w:val="nl-NL"/>
        </w:rPr>
        <w:t>Vervoer</w:t>
      </w:r>
    </w:p>
    <w:p w14:paraId="0AE604E9" w14:textId="08FD3E9B" w:rsidR="00830D9C" w:rsidRPr="00830D9C" w:rsidRDefault="00830D9C" w:rsidP="00830D9C">
      <w:pPr>
        <w:numPr>
          <w:ilvl w:val="0"/>
          <w:numId w:val="23"/>
        </w:numPr>
        <w:spacing w:after="200" w:line="276" w:lineRule="auto"/>
        <w:rPr>
          <w:rFonts w:ascii="Calibri" w:eastAsia="Calibri" w:hAnsi="Calibri" w:cs="Times New Roman"/>
          <w:lang w:val="nl-NL"/>
        </w:rPr>
      </w:pPr>
      <w:r w:rsidRPr="00830D9C">
        <w:rPr>
          <w:rFonts w:ascii="Calibri" w:eastAsia="Calibri" w:hAnsi="Calibri" w:cs="Times New Roman"/>
          <w:b/>
          <w:lang w:val="nl-NL"/>
        </w:rPr>
        <w:t xml:space="preserve">Hoe gaan we om met het samenvoegen van de </w:t>
      </w:r>
      <w:r w:rsidR="00FC6610">
        <w:rPr>
          <w:rFonts w:ascii="Calibri" w:eastAsia="Calibri" w:hAnsi="Calibri" w:cs="Times New Roman"/>
          <w:b/>
          <w:lang w:val="nl-NL"/>
        </w:rPr>
        <w:t>verzendmanden</w:t>
      </w:r>
      <w:r w:rsidR="00230571">
        <w:rPr>
          <w:rFonts w:ascii="Calibri" w:eastAsia="Calibri" w:hAnsi="Calibri" w:cs="Times New Roman"/>
          <w:b/>
          <w:lang w:val="nl-NL"/>
        </w:rPr>
        <w:t xml:space="preserve"> </w:t>
      </w:r>
      <w:r w:rsidR="00FC6610">
        <w:rPr>
          <w:rFonts w:ascii="Calibri" w:eastAsia="Calibri" w:hAnsi="Calibri" w:cs="Times New Roman"/>
          <w:b/>
          <w:lang w:val="nl-NL"/>
        </w:rPr>
        <w:t>die terugkomen van de verschillende ophaalroutes</w:t>
      </w:r>
      <w:r w:rsidRPr="00830D9C">
        <w:rPr>
          <w:rFonts w:ascii="Calibri" w:eastAsia="Calibri" w:hAnsi="Calibri" w:cs="Times New Roman"/>
          <w:b/>
          <w:lang w:val="nl-NL"/>
        </w:rPr>
        <w:t>?</w:t>
      </w:r>
      <w:r w:rsidRPr="00830D9C">
        <w:rPr>
          <w:rFonts w:ascii="Calibri" w:eastAsia="Calibri" w:hAnsi="Calibri" w:cs="Times New Roman"/>
          <w:b/>
          <w:lang w:val="nl-NL"/>
        </w:rPr>
        <w:br/>
      </w:r>
      <w:r w:rsidRPr="00830D9C">
        <w:rPr>
          <w:rFonts w:ascii="Calibri" w:eastAsia="Calibri" w:hAnsi="Calibri" w:cs="Times New Roman"/>
          <w:lang w:val="nl-NL"/>
        </w:rPr>
        <w:t xml:space="preserve">Per afdeling gaat dit op verschillende manieren. Het is aan de afdelingen om hier een plan voor te maken en dit voor te leggen aan de Werkgroep </w:t>
      </w:r>
      <w:r w:rsidR="00490529">
        <w:rPr>
          <w:rFonts w:ascii="Calibri" w:eastAsia="Calibri" w:hAnsi="Calibri" w:cs="Times New Roman"/>
          <w:lang w:val="nl-NL"/>
        </w:rPr>
        <w:t xml:space="preserve">NPO </w:t>
      </w:r>
      <w:r w:rsidRPr="00830D9C">
        <w:rPr>
          <w:rFonts w:ascii="Calibri" w:eastAsia="Calibri" w:hAnsi="Calibri" w:cs="Times New Roman"/>
          <w:lang w:val="nl-NL"/>
        </w:rPr>
        <w:t>COVID</w:t>
      </w:r>
      <w:r w:rsidR="00490529">
        <w:rPr>
          <w:rFonts w:ascii="Calibri" w:eastAsia="Calibri" w:hAnsi="Calibri" w:cs="Times New Roman"/>
          <w:lang w:val="nl-NL"/>
        </w:rPr>
        <w:t>-19</w:t>
      </w:r>
      <w:r w:rsidRPr="00830D9C">
        <w:rPr>
          <w:rFonts w:ascii="Calibri" w:eastAsia="Calibri" w:hAnsi="Calibri" w:cs="Times New Roman"/>
          <w:lang w:val="nl-NL"/>
        </w:rPr>
        <w:t xml:space="preserve">. In gezamenlijkheid zal dan worden bepaald hoe hier invulling aan kan worden gegeven. </w:t>
      </w:r>
    </w:p>
    <w:p w14:paraId="35571EDC" w14:textId="77777777" w:rsidR="00830D9C" w:rsidRDefault="00830D9C" w:rsidP="00830D9C">
      <w:pPr>
        <w:numPr>
          <w:ilvl w:val="0"/>
          <w:numId w:val="23"/>
        </w:numPr>
        <w:spacing w:after="200" w:line="276" w:lineRule="auto"/>
        <w:rPr>
          <w:rFonts w:ascii="Calibri" w:eastAsia="Calibri" w:hAnsi="Calibri" w:cs="Times New Roman"/>
          <w:lang w:val="nl-NL"/>
        </w:rPr>
      </w:pPr>
      <w:r w:rsidRPr="00830D9C">
        <w:rPr>
          <w:rFonts w:ascii="Calibri" w:eastAsia="Calibri" w:hAnsi="Calibri" w:cs="Times New Roman"/>
          <w:b/>
          <w:lang w:val="nl-NL"/>
        </w:rPr>
        <w:t>Mogen de chauffeur en de convoyeur wel samen rijden?</w:t>
      </w:r>
      <w:r w:rsidRPr="00830D9C">
        <w:rPr>
          <w:rFonts w:ascii="Calibri" w:eastAsia="Calibri" w:hAnsi="Calibri" w:cs="Times New Roman"/>
          <w:b/>
          <w:lang w:val="nl-NL"/>
        </w:rPr>
        <w:br/>
      </w:r>
      <w:r w:rsidRPr="00830D9C">
        <w:rPr>
          <w:rFonts w:ascii="Calibri" w:eastAsia="Calibri" w:hAnsi="Calibri" w:cs="Times New Roman"/>
          <w:lang w:val="nl-NL"/>
        </w:rPr>
        <w:t xml:space="preserve">Vanuit de branche is het toegestaan om met twee personen in een cabine te verblijven. Ze moeten onderling wel afstand bewaren. Het is wel mogelijk om samen te reizen en te verblijven. </w:t>
      </w:r>
    </w:p>
    <w:p w14:paraId="652A7E15" w14:textId="77777777" w:rsidR="00C17C67" w:rsidRDefault="00C17C67" w:rsidP="00C17C67">
      <w:pPr>
        <w:spacing w:after="200" w:line="276" w:lineRule="auto"/>
        <w:rPr>
          <w:rFonts w:ascii="Calibri" w:eastAsia="Calibri" w:hAnsi="Calibri" w:cs="Times New Roman"/>
          <w:lang w:val="nl-NL"/>
        </w:rPr>
      </w:pPr>
    </w:p>
    <w:p w14:paraId="2A33D5BB" w14:textId="77777777" w:rsidR="00C17C67" w:rsidRPr="00830D9C" w:rsidRDefault="00C17C67" w:rsidP="00C17C67">
      <w:pPr>
        <w:spacing w:after="200" w:line="276" w:lineRule="auto"/>
        <w:rPr>
          <w:rFonts w:ascii="Calibri" w:eastAsia="Calibri" w:hAnsi="Calibri" w:cs="Times New Roman"/>
          <w:lang w:val="nl-NL"/>
        </w:rPr>
      </w:pPr>
    </w:p>
    <w:p w14:paraId="15617E3D" w14:textId="15F30152" w:rsidR="00230571" w:rsidRPr="00230571" w:rsidRDefault="00830D9C" w:rsidP="00230571">
      <w:pPr>
        <w:numPr>
          <w:ilvl w:val="0"/>
          <w:numId w:val="23"/>
        </w:numPr>
        <w:spacing w:after="200" w:line="276" w:lineRule="auto"/>
        <w:rPr>
          <w:rFonts w:ascii="Calibri" w:eastAsia="Calibri" w:hAnsi="Calibri" w:cs="Times New Roman"/>
          <w:b/>
          <w:lang w:val="nl-NL"/>
        </w:rPr>
      </w:pPr>
      <w:r w:rsidRPr="00830D9C">
        <w:rPr>
          <w:rFonts w:ascii="Calibri" w:eastAsia="Calibri" w:hAnsi="Calibri" w:cs="Times New Roman"/>
          <w:b/>
          <w:lang w:val="nl-NL"/>
        </w:rPr>
        <w:lastRenderedPageBreak/>
        <w:t>Wat als een vlucht niet gelost kan worden?</w:t>
      </w:r>
      <w:r w:rsidRPr="00830D9C">
        <w:rPr>
          <w:rFonts w:ascii="Calibri" w:eastAsia="Calibri" w:hAnsi="Calibri" w:cs="Times New Roman"/>
          <w:lang w:val="nl-NL"/>
        </w:rPr>
        <w:br/>
        <w:t>Een vlucht die niet gelost kan worden zal in eerste instantie worden uitgesteld naar de volgende dag. Mocht dit niet lukken dan zullen de duiven terug naar de lokalen gaan. Er zijn dan twee mogelijkheden de duiven worden in de eigen omgeving gelost. Een andere mogelijkheid is dat de duiven terug naar de lokalen worden gebracht. Hier geldt dan de omgekeerde procedure van het in</w:t>
      </w:r>
      <w:r w:rsidR="009B5F5F">
        <w:rPr>
          <w:rFonts w:ascii="Calibri" w:eastAsia="Calibri" w:hAnsi="Calibri" w:cs="Times New Roman"/>
          <w:lang w:val="nl-NL"/>
        </w:rPr>
        <w:t>korven</w:t>
      </w:r>
      <w:r w:rsidRPr="00830D9C">
        <w:rPr>
          <w:rFonts w:ascii="Calibri" w:eastAsia="Calibri" w:hAnsi="Calibri" w:cs="Times New Roman"/>
          <w:lang w:val="nl-NL"/>
        </w:rPr>
        <w:t xml:space="preserve"> van de duiven. </w:t>
      </w:r>
      <w:r w:rsidR="00230571">
        <w:rPr>
          <w:rFonts w:ascii="Calibri" w:eastAsia="Calibri" w:hAnsi="Calibri" w:cs="Times New Roman"/>
          <w:lang w:val="nl-NL"/>
        </w:rPr>
        <w:br/>
      </w:r>
      <w:r w:rsidR="00230571">
        <w:rPr>
          <w:rFonts w:ascii="Calibri" w:eastAsia="Calibri" w:hAnsi="Calibri" w:cs="Times New Roman"/>
          <w:lang w:val="nl-NL"/>
        </w:rPr>
        <w:br/>
      </w:r>
      <w:r w:rsidR="00230571" w:rsidRPr="00053E91">
        <w:rPr>
          <w:rFonts w:ascii="Calibri" w:eastAsia="Calibri" w:hAnsi="Calibri" w:cs="Times New Roman"/>
          <w:b/>
          <w:u w:val="single"/>
          <w:lang w:val="nl-NL"/>
        </w:rPr>
        <w:t>Afslaan</w:t>
      </w:r>
    </w:p>
    <w:p w14:paraId="622191CA" w14:textId="2E02AE62" w:rsidR="00967DC7" w:rsidRPr="00830D9C" w:rsidRDefault="00967DC7" w:rsidP="00967DC7">
      <w:pPr>
        <w:numPr>
          <w:ilvl w:val="0"/>
          <w:numId w:val="23"/>
        </w:numPr>
        <w:spacing w:after="200" w:line="276" w:lineRule="auto"/>
        <w:rPr>
          <w:rFonts w:ascii="Calibri" w:eastAsia="Calibri" w:hAnsi="Calibri" w:cs="Times New Roman"/>
          <w:lang w:val="nl-NL"/>
        </w:rPr>
      </w:pPr>
      <w:r>
        <w:rPr>
          <w:rFonts w:ascii="Calibri" w:eastAsia="Calibri" w:hAnsi="Calibri" w:cs="Times New Roman"/>
          <w:b/>
          <w:lang w:val="nl-NL"/>
        </w:rPr>
        <w:t>Mogen leden de aankomstlijsten weer zelf ondertekenen?</w:t>
      </w:r>
      <w:r>
        <w:rPr>
          <w:rFonts w:ascii="Calibri" w:eastAsia="Calibri" w:hAnsi="Calibri" w:cs="Times New Roman"/>
          <w:b/>
          <w:lang w:val="nl-NL"/>
        </w:rPr>
        <w:br/>
      </w:r>
      <w:r>
        <w:rPr>
          <w:rFonts w:ascii="Calibri" w:eastAsia="Calibri" w:hAnsi="Calibri" w:cs="Times New Roman"/>
          <w:lang w:val="nl-NL"/>
        </w:rPr>
        <w:t xml:space="preserve">Ja, nu de liefhebber weer in het gebouw mag kan dit weer. De </w:t>
      </w:r>
      <w:r w:rsidR="000D2EC3">
        <w:rPr>
          <w:rFonts w:ascii="Calibri" w:eastAsia="Calibri" w:hAnsi="Calibri" w:cs="Times New Roman"/>
          <w:lang w:val="nl-NL"/>
        </w:rPr>
        <w:t>toezichthouder zal de aankomstlijst t</w:t>
      </w:r>
      <w:r>
        <w:rPr>
          <w:rFonts w:ascii="Calibri" w:eastAsia="Calibri" w:hAnsi="Calibri" w:cs="Times New Roman"/>
          <w:lang w:val="nl-NL"/>
        </w:rPr>
        <w:t xml:space="preserve">er ondertekening aanbieden bij de liefhebber. De onderlinge afstand van 1,5 meter blijft gewaarborgd. </w:t>
      </w:r>
    </w:p>
    <w:sectPr w:rsidR="00967DC7" w:rsidRPr="00830D9C" w:rsidSect="003842D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85924" w14:textId="77777777" w:rsidR="00EB2D01" w:rsidRDefault="00EB2D01" w:rsidP="001525AE">
      <w:pPr>
        <w:spacing w:after="0" w:line="240" w:lineRule="auto"/>
      </w:pPr>
      <w:r>
        <w:separator/>
      </w:r>
    </w:p>
  </w:endnote>
  <w:endnote w:type="continuationSeparator" w:id="0">
    <w:p w14:paraId="2D4B67F5" w14:textId="77777777" w:rsidR="00EB2D01" w:rsidRDefault="00EB2D01" w:rsidP="0015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38235" w14:textId="1D2401BB" w:rsidR="005A49FE" w:rsidRPr="00D77678" w:rsidRDefault="00F4217C" w:rsidP="00B82652">
    <w:pPr>
      <w:pStyle w:val="Voettekst"/>
      <w:ind w:left="720"/>
      <w:jc w:val="center"/>
      <w:rPr>
        <w:lang w:val="nl-NL"/>
      </w:rPr>
    </w:pPr>
    <w:r>
      <w:rPr>
        <w:lang w:val="nl-NL"/>
      </w:rPr>
      <w:t>Versie 3</w:t>
    </w:r>
    <w:r w:rsidR="00DB38C6" w:rsidRPr="00D77678">
      <w:rPr>
        <w:lang w:val="nl-NL"/>
      </w:rPr>
      <w:t>.0</w:t>
    </w:r>
    <w:r w:rsidR="00DB38C6" w:rsidRPr="00D77678">
      <w:rPr>
        <w:lang w:val="nl-NL"/>
      </w:rPr>
      <w:tab/>
      <w:t xml:space="preserve">Werkgroep NPO Covid-19                       </w:t>
    </w:r>
    <w:r w:rsidR="00A23149">
      <w:rPr>
        <w:lang w:val="nl-NL"/>
      </w:rPr>
      <w:t>26</w:t>
    </w:r>
    <w:r w:rsidR="000834BC">
      <w:rPr>
        <w:lang w:val="nl-NL"/>
      </w:rPr>
      <w:t xml:space="preserve"> jun</w:t>
    </w:r>
    <w:r w:rsidR="00DB38C6" w:rsidRPr="00D77678">
      <w:rPr>
        <w:lang w:val="nl-NL"/>
      </w:rPr>
      <w:t>i 2020</w:t>
    </w:r>
    <w:r w:rsidR="005A49FE" w:rsidRPr="00D77678">
      <w:rPr>
        <w:lang w:val="nl-NL"/>
      </w:rPr>
      <w:tab/>
      <w:t xml:space="preserve">Pagina </w:t>
    </w:r>
    <w:r w:rsidR="005A49FE">
      <w:rPr>
        <w:b/>
        <w:bCs/>
      </w:rPr>
      <w:fldChar w:fldCharType="begin"/>
    </w:r>
    <w:r w:rsidR="005A49FE" w:rsidRPr="00D77678">
      <w:rPr>
        <w:b/>
        <w:bCs/>
        <w:lang w:val="nl-NL"/>
      </w:rPr>
      <w:instrText>PAGE  \* Arabic  \* MERGEFORMAT</w:instrText>
    </w:r>
    <w:r w:rsidR="005A49FE">
      <w:rPr>
        <w:b/>
        <w:bCs/>
      </w:rPr>
      <w:fldChar w:fldCharType="separate"/>
    </w:r>
    <w:r w:rsidR="00A23149">
      <w:rPr>
        <w:b/>
        <w:bCs/>
        <w:noProof/>
        <w:lang w:val="nl-NL"/>
      </w:rPr>
      <w:t>1</w:t>
    </w:r>
    <w:r w:rsidR="005A49FE">
      <w:rPr>
        <w:b/>
        <w:bCs/>
      </w:rPr>
      <w:fldChar w:fldCharType="end"/>
    </w:r>
    <w:r w:rsidR="005A49FE" w:rsidRPr="00D77678">
      <w:rPr>
        <w:lang w:val="nl-NL"/>
      </w:rPr>
      <w:t xml:space="preserve"> van </w:t>
    </w:r>
    <w:r w:rsidR="005A49FE">
      <w:rPr>
        <w:b/>
        <w:bCs/>
      </w:rPr>
      <w:fldChar w:fldCharType="begin"/>
    </w:r>
    <w:r w:rsidR="005A49FE" w:rsidRPr="00D77678">
      <w:rPr>
        <w:b/>
        <w:bCs/>
        <w:lang w:val="nl-NL"/>
      </w:rPr>
      <w:instrText>NUMPAGES  \* Arabic  \* MERGEFORMAT</w:instrText>
    </w:r>
    <w:r w:rsidR="005A49FE">
      <w:rPr>
        <w:b/>
        <w:bCs/>
      </w:rPr>
      <w:fldChar w:fldCharType="separate"/>
    </w:r>
    <w:r w:rsidR="00A23149">
      <w:rPr>
        <w:b/>
        <w:bCs/>
        <w:noProof/>
        <w:lang w:val="nl-NL"/>
      </w:rPr>
      <w:t>5</w:t>
    </w:r>
    <w:r w:rsidR="005A49FE">
      <w:rPr>
        <w:b/>
        <w:bCs/>
      </w:rPr>
      <w:fldChar w:fldCharType="end"/>
    </w:r>
  </w:p>
  <w:p w14:paraId="38D6F3A3" w14:textId="77777777" w:rsidR="005A49FE" w:rsidRPr="00D77678" w:rsidRDefault="005A49FE">
    <w:pPr>
      <w:pStyle w:val="Voettekst"/>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F10F4" w14:textId="77777777" w:rsidR="00EB2D01" w:rsidRDefault="00EB2D01" w:rsidP="001525AE">
      <w:pPr>
        <w:spacing w:after="0" w:line="240" w:lineRule="auto"/>
      </w:pPr>
      <w:r>
        <w:separator/>
      </w:r>
    </w:p>
  </w:footnote>
  <w:footnote w:type="continuationSeparator" w:id="0">
    <w:p w14:paraId="38B73A72" w14:textId="77777777" w:rsidR="00EB2D01" w:rsidRDefault="00EB2D01" w:rsidP="00152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0FFED" w14:textId="585B6FD4" w:rsidR="005A49FE" w:rsidRPr="00053E91" w:rsidRDefault="005A49FE" w:rsidP="0084786D">
    <w:pPr>
      <w:pStyle w:val="Koptekst"/>
      <w:tabs>
        <w:tab w:val="left" w:pos="7900"/>
      </w:tabs>
      <w:rPr>
        <w:sz w:val="16"/>
        <w:szCs w:val="16"/>
        <w:lang w:val="nl-NL"/>
      </w:rPr>
    </w:pPr>
    <w:r>
      <w:rPr>
        <w:b/>
        <w:sz w:val="44"/>
        <w:lang w:val="nl-NL"/>
      </w:rPr>
      <w:tab/>
    </w:r>
    <w:r w:rsidRPr="001525AE">
      <w:rPr>
        <w:b/>
        <w:noProof/>
        <w:sz w:val="44"/>
        <w:lang w:val="nl-NL" w:eastAsia="nl-NL"/>
      </w:rPr>
      <w:drawing>
        <wp:anchor distT="0" distB="0" distL="114300" distR="114300" simplePos="0" relativeHeight="251659264" behindDoc="1" locked="0" layoutInCell="1" allowOverlap="1" wp14:anchorId="40AE15D3" wp14:editId="71881A50">
          <wp:simplePos x="0" y="0"/>
          <wp:positionH relativeFrom="column">
            <wp:posOffset>-671195</wp:posOffset>
          </wp:positionH>
          <wp:positionV relativeFrom="page">
            <wp:posOffset>171450</wp:posOffset>
          </wp:positionV>
          <wp:extent cx="1022350" cy="478790"/>
          <wp:effectExtent l="0" t="0" r="6350" b="0"/>
          <wp:wrapThrough wrapText="bothSides">
            <wp:wrapPolygon edited="0">
              <wp:start x="0" y="0"/>
              <wp:lineTo x="0" y="20626"/>
              <wp:lineTo x="21332" y="20626"/>
              <wp:lineTo x="21332" y="0"/>
              <wp:lineTo x="0" y="0"/>
            </wp:wrapPolygon>
          </wp:wrapThrough>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2350" cy="478790"/>
                  </a:xfrm>
                  <a:prstGeom prst="rect">
                    <a:avLst/>
                  </a:prstGeom>
                  <a:effectLst/>
                </pic:spPr>
              </pic:pic>
            </a:graphicData>
          </a:graphic>
          <wp14:sizeRelH relativeFrom="margin">
            <wp14:pctWidth>0</wp14:pctWidth>
          </wp14:sizeRelH>
          <wp14:sizeRelV relativeFrom="margin">
            <wp14:pctHeight>0</wp14:pctHeight>
          </wp14:sizeRelV>
        </wp:anchor>
      </w:drawing>
    </w:r>
    <w:r>
      <w:rPr>
        <w:b/>
        <w:sz w:val="44"/>
        <w:lang w:val="nl-NL"/>
      </w:rPr>
      <w:t xml:space="preserve">Toelichting </w:t>
    </w:r>
    <w:r w:rsidR="00F4217C">
      <w:rPr>
        <w:b/>
        <w:sz w:val="44"/>
        <w:lang w:val="nl-NL"/>
      </w:rPr>
      <w:t>versie 3</w:t>
    </w:r>
    <w:r w:rsidR="00086D34">
      <w:rPr>
        <w:b/>
        <w:sz w:val="44"/>
        <w:lang w:val="nl-NL"/>
      </w:rPr>
      <w:t>.0</w:t>
    </w:r>
    <w:r>
      <w:rPr>
        <w:b/>
        <w:sz w:val="44"/>
        <w:lang w:val="nl-NL"/>
      </w:rPr>
      <w:t xml:space="preserve"> </w:t>
    </w:r>
    <w:r>
      <w:rPr>
        <w:b/>
        <w:sz w:val="44"/>
        <w:lang w:val="nl-NL"/>
      </w:rPr>
      <w:tab/>
    </w:r>
  </w:p>
  <w:p w14:paraId="71C6EFED" w14:textId="77777777" w:rsidR="005A49FE" w:rsidRPr="001E1054" w:rsidRDefault="005A49FE" w:rsidP="001525AE">
    <w:pPr>
      <w:pStyle w:val="Koptekst"/>
      <w:jc w:val="center"/>
      <w:rPr>
        <w:lang w:val="nl-NL"/>
      </w:rPr>
    </w:pPr>
  </w:p>
  <w:p w14:paraId="77EF4637" w14:textId="77777777" w:rsidR="005A49FE" w:rsidRPr="001E1054" w:rsidRDefault="005A49FE" w:rsidP="001525AE">
    <w:pPr>
      <w:pStyle w:val="Koptekst"/>
      <w:jc w:val="center"/>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579"/>
    <w:multiLevelType w:val="hybridMultilevel"/>
    <w:tmpl w:val="FD741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0843D3"/>
    <w:multiLevelType w:val="hybridMultilevel"/>
    <w:tmpl w:val="83106A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958696C"/>
    <w:multiLevelType w:val="hybridMultilevel"/>
    <w:tmpl w:val="3C0C2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8001BE"/>
    <w:multiLevelType w:val="hybridMultilevel"/>
    <w:tmpl w:val="DC181292"/>
    <w:lvl w:ilvl="0" w:tplc="AA147682">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0BE6225"/>
    <w:multiLevelType w:val="hybridMultilevel"/>
    <w:tmpl w:val="B11ABB56"/>
    <w:lvl w:ilvl="0" w:tplc="E06AE98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3A64147"/>
    <w:multiLevelType w:val="hybridMultilevel"/>
    <w:tmpl w:val="F08000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A1C2C9C"/>
    <w:multiLevelType w:val="hybridMultilevel"/>
    <w:tmpl w:val="194E35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CAF6CC0"/>
    <w:multiLevelType w:val="hybridMultilevel"/>
    <w:tmpl w:val="B5AC10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CC70BF2"/>
    <w:multiLevelType w:val="hybridMultilevel"/>
    <w:tmpl w:val="E6C226CA"/>
    <w:lvl w:ilvl="0" w:tplc="631E0C6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CCC509C"/>
    <w:multiLevelType w:val="hybridMultilevel"/>
    <w:tmpl w:val="6B425E5E"/>
    <w:lvl w:ilvl="0" w:tplc="67BC2BC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2DE292F"/>
    <w:multiLevelType w:val="hybridMultilevel"/>
    <w:tmpl w:val="34C858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6CD1B64"/>
    <w:multiLevelType w:val="hybridMultilevel"/>
    <w:tmpl w:val="0C94F6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8CF1BA9"/>
    <w:multiLevelType w:val="hybridMultilevel"/>
    <w:tmpl w:val="F02A01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56E3EE2"/>
    <w:multiLevelType w:val="hybridMultilevel"/>
    <w:tmpl w:val="3E4654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78B5B7B"/>
    <w:multiLevelType w:val="hybridMultilevel"/>
    <w:tmpl w:val="7D20947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5">
    <w:nsid w:val="4F1E7875"/>
    <w:multiLevelType w:val="hybridMultilevel"/>
    <w:tmpl w:val="06566E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F6A4B88"/>
    <w:multiLevelType w:val="hybridMultilevel"/>
    <w:tmpl w:val="EF52DB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2AA6B89"/>
    <w:multiLevelType w:val="hybridMultilevel"/>
    <w:tmpl w:val="7A3E2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9995971"/>
    <w:multiLevelType w:val="hybridMultilevel"/>
    <w:tmpl w:val="7278D2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E0D38BC"/>
    <w:multiLevelType w:val="hybridMultilevel"/>
    <w:tmpl w:val="F10E47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E615987"/>
    <w:multiLevelType w:val="hybridMultilevel"/>
    <w:tmpl w:val="BBD09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F863B49"/>
    <w:multiLevelType w:val="hybridMultilevel"/>
    <w:tmpl w:val="2A94E5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59B17A0"/>
    <w:multiLevelType w:val="hybridMultilevel"/>
    <w:tmpl w:val="325C69DA"/>
    <w:lvl w:ilvl="0" w:tplc="E9EA42EC">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8C9126C"/>
    <w:multiLevelType w:val="hybridMultilevel"/>
    <w:tmpl w:val="C1C438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4"/>
  </w:num>
  <w:num w:numId="3">
    <w:abstractNumId w:val="0"/>
  </w:num>
  <w:num w:numId="4">
    <w:abstractNumId w:val="20"/>
  </w:num>
  <w:num w:numId="5">
    <w:abstractNumId w:val="12"/>
  </w:num>
  <w:num w:numId="6">
    <w:abstractNumId w:val="1"/>
  </w:num>
  <w:num w:numId="7">
    <w:abstractNumId w:val="13"/>
  </w:num>
  <w:num w:numId="8">
    <w:abstractNumId w:val="7"/>
  </w:num>
  <w:num w:numId="9">
    <w:abstractNumId w:val="3"/>
  </w:num>
  <w:num w:numId="10">
    <w:abstractNumId w:val="16"/>
  </w:num>
  <w:num w:numId="11">
    <w:abstractNumId w:val="10"/>
  </w:num>
  <w:num w:numId="12">
    <w:abstractNumId w:val="21"/>
  </w:num>
  <w:num w:numId="13">
    <w:abstractNumId w:val="23"/>
  </w:num>
  <w:num w:numId="14">
    <w:abstractNumId w:val="6"/>
  </w:num>
  <w:num w:numId="15">
    <w:abstractNumId w:val="14"/>
  </w:num>
  <w:num w:numId="16">
    <w:abstractNumId w:val="15"/>
  </w:num>
  <w:num w:numId="17">
    <w:abstractNumId w:val="5"/>
  </w:num>
  <w:num w:numId="18">
    <w:abstractNumId w:val="11"/>
  </w:num>
  <w:num w:numId="19">
    <w:abstractNumId w:val="8"/>
  </w:num>
  <w:num w:numId="20">
    <w:abstractNumId w:val="9"/>
  </w:num>
  <w:num w:numId="21">
    <w:abstractNumId w:val="22"/>
  </w:num>
  <w:num w:numId="22">
    <w:abstractNumId w:val="2"/>
  </w:num>
  <w:num w:numId="23">
    <w:abstractNumId w:val="18"/>
  </w:num>
  <w:num w:numId="24">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ebren van Stralen">
    <w15:presenceInfo w15:providerId="Windows Live" w15:userId="8af7b29f718ba003"/>
  </w15:person>
  <w15:person w15:author="Theo Boelens">
    <w15:presenceInfo w15:providerId="AD" w15:userId="S-1-5-21-35039319-3532494546-551659618-1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AE"/>
    <w:rsid w:val="00030837"/>
    <w:rsid w:val="00031C9E"/>
    <w:rsid w:val="00031CAC"/>
    <w:rsid w:val="00053E91"/>
    <w:rsid w:val="00057683"/>
    <w:rsid w:val="00067569"/>
    <w:rsid w:val="000834BC"/>
    <w:rsid w:val="00086D34"/>
    <w:rsid w:val="000A2D00"/>
    <w:rsid w:val="000A4E82"/>
    <w:rsid w:val="000C6D4A"/>
    <w:rsid w:val="000D09DD"/>
    <w:rsid w:val="000D2EC3"/>
    <w:rsid w:val="000D5D02"/>
    <w:rsid w:val="000D649F"/>
    <w:rsid w:val="000F3A5E"/>
    <w:rsid w:val="0011206B"/>
    <w:rsid w:val="001202B2"/>
    <w:rsid w:val="00135A63"/>
    <w:rsid w:val="00135AFB"/>
    <w:rsid w:val="001525AE"/>
    <w:rsid w:val="00181506"/>
    <w:rsid w:val="00190885"/>
    <w:rsid w:val="00193D10"/>
    <w:rsid w:val="001A453E"/>
    <w:rsid w:val="001C3A7F"/>
    <w:rsid w:val="001E1054"/>
    <w:rsid w:val="001E53F8"/>
    <w:rsid w:val="001F3AA6"/>
    <w:rsid w:val="001F6384"/>
    <w:rsid w:val="00200C63"/>
    <w:rsid w:val="002163AC"/>
    <w:rsid w:val="002221A1"/>
    <w:rsid w:val="00230571"/>
    <w:rsid w:val="00240A75"/>
    <w:rsid w:val="00250A30"/>
    <w:rsid w:val="0026195C"/>
    <w:rsid w:val="00272057"/>
    <w:rsid w:val="00273F2F"/>
    <w:rsid w:val="00276873"/>
    <w:rsid w:val="00280FF1"/>
    <w:rsid w:val="00296E86"/>
    <w:rsid w:val="002A73A4"/>
    <w:rsid w:val="002B09DC"/>
    <w:rsid w:val="002B780B"/>
    <w:rsid w:val="002C1111"/>
    <w:rsid w:val="002C5A36"/>
    <w:rsid w:val="002D3E81"/>
    <w:rsid w:val="002E14AF"/>
    <w:rsid w:val="002E1C34"/>
    <w:rsid w:val="00303383"/>
    <w:rsid w:val="00305B9F"/>
    <w:rsid w:val="00311ACC"/>
    <w:rsid w:val="0031715D"/>
    <w:rsid w:val="00324B8B"/>
    <w:rsid w:val="0032699F"/>
    <w:rsid w:val="0033180E"/>
    <w:rsid w:val="003332E7"/>
    <w:rsid w:val="00347114"/>
    <w:rsid w:val="00371C07"/>
    <w:rsid w:val="00372084"/>
    <w:rsid w:val="00377DB4"/>
    <w:rsid w:val="00380C31"/>
    <w:rsid w:val="003842DB"/>
    <w:rsid w:val="00385510"/>
    <w:rsid w:val="003A5524"/>
    <w:rsid w:val="003A73FE"/>
    <w:rsid w:val="003A77EF"/>
    <w:rsid w:val="003C2DEC"/>
    <w:rsid w:val="003C5750"/>
    <w:rsid w:val="003D449A"/>
    <w:rsid w:val="003E6CF0"/>
    <w:rsid w:val="003F0F04"/>
    <w:rsid w:val="00401F85"/>
    <w:rsid w:val="00410B46"/>
    <w:rsid w:val="00423B4B"/>
    <w:rsid w:val="004300DF"/>
    <w:rsid w:val="004320BD"/>
    <w:rsid w:val="00432BB5"/>
    <w:rsid w:val="00454E9D"/>
    <w:rsid w:val="00460CFD"/>
    <w:rsid w:val="004734AB"/>
    <w:rsid w:val="00490103"/>
    <w:rsid w:val="00490529"/>
    <w:rsid w:val="004B19AC"/>
    <w:rsid w:val="004E13AA"/>
    <w:rsid w:val="004E159C"/>
    <w:rsid w:val="004E71B6"/>
    <w:rsid w:val="00530C17"/>
    <w:rsid w:val="00537FBF"/>
    <w:rsid w:val="005662D1"/>
    <w:rsid w:val="00566754"/>
    <w:rsid w:val="00566E76"/>
    <w:rsid w:val="005679DD"/>
    <w:rsid w:val="005A49FE"/>
    <w:rsid w:val="005B4614"/>
    <w:rsid w:val="005B4EF2"/>
    <w:rsid w:val="005C5698"/>
    <w:rsid w:val="005E7DD4"/>
    <w:rsid w:val="005F1B02"/>
    <w:rsid w:val="006147D9"/>
    <w:rsid w:val="00621881"/>
    <w:rsid w:val="00622F9E"/>
    <w:rsid w:val="00627E4F"/>
    <w:rsid w:val="00644EF6"/>
    <w:rsid w:val="006613A9"/>
    <w:rsid w:val="00673602"/>
    <w:rsid w:val="00675DDB"/>
    <w:rsid w:val="006A0144"/>
    <w:rsid w:val="006A3F89"/>
    <w:rsid w:val="006A4AF7"/>
    <w:rsid w:val="006A4C0C"/>
    <w:rsid w:val="006B144D"/>
    <w:rsid w:val="006B2B93"/>
    <w:rsid w:val="006D05FB"/>
    <w:rsid w:val="006E4B8C"/>
    <w:rsid w:val="006F1E7F"/>
    <w:rsid w:val="006F587A"/>
    <w:rsid w:val="00706237"/>
    <w:rsid w:val="0072603B"/>
    <w:rsid w:val="00737F2A"/>
    <w:rsid w:val="00750D07"/>
    <w:rsid w:val="00753402"/>
    <w:rsid w:val="00754741"/>
    <w:rsid w:val="00774C05"/>
    <w:rsid w:val="00776283"/>
    <w:rsid w:val="007765E3"/>
    <w:rsid w:val="007853C5"/>
    <w:rsid w:val="00794813"/>
    <w:rsid w:val="007B3E1C"/>
    <w:rsid w:val="007C2230"/>
    <w:rsid w:val="007D1F77"/>
    <w:rsid w:val="007E509E"/>
    <w:rsid w:val="007F625D"/>
    <w:rsid w:val="00804221"/>
    <w:rsid w:val="0080540F"/>
    <w:rsid w:val="0080784A"/>
    <w:rsid w:val="00816011"/>
    <w:rsid w:val="00816A3E"/>
    <w:rsid w:val="00830D9C"/>
    <w:rsid w:val="00846B22"/>
    <w:rsid w:val="0084786D"/>
    <w:rsid w:val="00853144"/>
    <w:rsid w:val="00857291"/>
    <w:rsid w:val="00860E95"/>
    <w:rsid w:val="00872816"/>
    <w:rsid w:val="008760E2"/>
    <w:rsid w:val="0088095C"/>
    <w:rsid w:val="008929FC"/>
    <w:rsid w:val="008B4FB3"/>
    <w:rsid w:val="008C683F"/>
    <w:rsid w:val="008E5D6F"/>
    <w:rsid w:val="008F2132"/>
    <w:rsid w:val="00904612"/>
    <w:rsid w:val="00924CE5"/>
    <w:rsid w:val="009375C8"/>
    <w:rsid w:val="00937A65"/>
    <w:rsid w:val="009509E4"/>
    <w:rsid w:val="00950CD9"/>
    <w:rsid w:val="0095256A"/>
    <w:rsid w:val="0095287D"/>
    <w:rsid w:val="00960C85"/>
    <w:rsid w:val="00967DC7"/>
    <w:rsid w:val="009728F6"/>
    <w:rsid w:val="00983D46"/>
    <w:rsid w:val="00984173"/>
    <w:rsid w:val="0098723C"/>
    <w:rsid w:val="009963DD"/>
    <w:rsid w:val="009A1537"/>
    <w:rsid w:val="009B4BD7"/>
    <w:rsid w:val="009B5F5F"/>
    <w:rsid w:val="009B685A"/>
    <w:rsid w:val="009C30C5"/>
    <w:rsid w:val="009D5613"/>
    <w:rsid w:val="009E5079"/>
    <w:rsid w:val="009E7207"/>
    <w:rsid w:val="009E7C84"/>
    <w:rsid w:val="009F4DB9"/>
    <w:rsid w:val="009F5AA4"/>
    <w:rsid w:val="00A133F7"/>
    <w:rsid w:val="00A23149"/>
    <w:rsid w:val="00A23588"/>
    <w:rsid w:val="00A239C1"/>
    <w:rsid w:val="00A26A4A"/>
    <w:rsid w:val="00A320BB"/>
    <w:rsid w:val="00A54F4E"/>
    <w:rsid w:val="00A57924"/>
    <w:rsid w:val="00A74905"/>
    <w:rsid w:val="00A80132"/>
    <w:rsid w:val="00A859EB"/>
    <w:rsid w:val="00A96D1F"/>
    <w:rsid w:val="00AB2E2A"/>
    <w:rsid w:val="00AB3374"/>
    <w:rsid w:val="00AD3B7B"/>
    <w:rsid w:val="00AD513D"/>
    <w:rsid w:val="00B21F6B"/>
    <w:rsid w:val="00B321A5"/>
    <w:rsid w:val="00B75CE5"/>
    <w:rsid w:val="00B80B22"/>
    <w:rsid w:val="00B82652"/>
    <w:rsid w:val="00B84256"/>
    <w:rsid w:val="00B96459"/>
    <w:rsid w:val="00BA073C"/>
    <w:rsid w:val="00BA52B3"/>
    <w:rsid w:val="00BE356E"/>
    <w:rsid w:val="00BE3A97"/>
    <w:rsid w:val="00BF283E"/>
    <w:rsid w:val="00BF77E1"/>
    <w:rsid w:val="00C0513E"/>
    <w:rsid w:val="00C17C67"/>
    <w:rsid w:val="00C20514"/>
    <w:rsid w:val="00C22464"/>
    <w:rsid w:val="00C23E97"/>
    <w:rsid w:val="00C6262B"/>
    <w:rsid w:val="00C63142"/>
    <w:rsid w:val="00C8169C"/>
    <w:rsid w:val="00C85626"/>
    <w:rsid w:val="00C8608A"/>
    <w:rsid w:val="00CA6193"/>
    <w:rsid w:val="00CB178E"/>
    <w:rsid w:val="00CD124A"/>
    <w:rsid w:val="00CD1385"/>
    <w:rsid w:val="00CE2291"/>
    <w:rsid w:val="00CF5D49"/>
    <w:rsid w:val="00D05745"/>
    <w:rsid w:val="00D13A7D"/>
    <w:rsid w:val="00D2374C"/>
    <w:rsid w:val="00D24A63"/>
    <w:rsid w:val="00D55DEF"/>
    <w:rsid w:val="00D5678A"/>
    <w:rsid w:val="00D61931"/>
    <w:rsid w:val="00D67019"/>
    <w:rsid w:val="00D6705B"/>
    <w:rsid w:val="00D77678"/>
    <w:rsid w:val="00D80EB8"/>
    <w:rsid w:val="00D855DE"/>
    <w:rsid w:val="00D94A78"/>
    <w:rsid w:val="00D959C2"/>
    <w:rsid w:val="00DA0A95"/>
    <w:rsid w:val="00DA2E77"/>
    <w:rsid w:val="00DB1BDF"/>
    <w:rsid w:val="00DB38C6"/>
    <w:rsid w:val="00DB4C1B"/>
    <w:rsid w:val="00DC01D5"/>
    <w:rsid w:val="00DC0813"/>
    <w:rsid w:val="00DC477D"/>
    <w:rsid w:val="00DD12D7"/>
    <w:rsid w:val="00DD4001"/>
    <w:rsid w:val="00DD7D6A"/>
    <w:rsid w:val="00DF1477"/>
    <w:rsid w:val="00DF20AE"/>
    <w:rsid w:val="00DF3B99"/>
    <w:rsid w:val="00E217E3"/>
    <w:rsid w:val="00E233F7"/>
    <w:rsid w:val="00E360E5"/>
    <w:rsid w:val="00E7548B"/>
    <w:rsid w:val="00E85921"/>
    <w:rsid w:val="00E87087"/>
    <w:rsid w:val="00E96F27"/>
    <w:rsid w:val="00EB2D01"/>
    <w:rsid w:val="00EB5FBF"/>
    <w:rsid w:val="00EC1684"/>
    <w:rsid w:val="00F179D2"/>
    <w:rsid w:val="00F4217C"/>
    <w:rsid w:val="00F618F9"/>
    <w:rsid w:val="00F749EB"/>
    <w:rsid w:val="00F85C0C"/>
    <w:rsid w:val="00F97412"/>
    <w:rsid w:val="00FA150B"/>
    <w:rsid w:val="00FA2A3E"/>
    <w:rsid w:val="00FA63ED"/>
    <w:rsid w:val="00FB0F84"/>
    <w:rsid w:val="00FC0C85"/>
    <w:rsid w:val="00FC6610"/>
    <w:rsid w:val="00FD6C2A"/>
    <w:rsid w:val="00FD7664"/>
    <w:rsid w:val="00FE0AD3"/>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8B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525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25AE"/>
  </w:style>
  <w:style w:type="paragraph" w:styleId="Voettekst">
    <w:name w:val="footer"/>
    <w:basedOn w:val="Standaard"/>
    <w:link w:val="VoettekstChar"/>
    <w:uiPriority w:val="99"/>
    <w:unhideWhenUsed/>
    <w:rsid w:val="001525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25AE"/>
  </w:style>
  <w:style w:type="paragraph" w:styleId="Lijstalinea">
    <w:name w:val="List Paragraph"/>
    <w:basedOn w:val="Standaard"/>
    <w:uiPriority w:val="34"/>
    <w:qFormat/>
    <w:rsid w:val="00303383"/>
    <w:pPr>
      <w:ind w:left="720"/>
      <w:contextualSpacing/>
    </w:pPr>
  </w:style>
  <w:style w:type="paragraph" w:styleId="Ballontekst">
    <w:name w:val="Balloon Text"/>
    <w:basedOn w:val="Standaard"/>
    <w:link w:val="BallontekstChar"/>
    <w:uiPriority w:val="99"/>
    <w:semiHidden/>
    <w:unhideWhenUsed/>
    <w:rsid w:val="00240A7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0A75"/>
    <w:rPr>
      <w:rFonts w:ascii="Segoe UI" w:hAnsi="Segoe UI" w:cs="Segoe UI"/>
      <w:sz w:val="18"/>
      <w:szCs w:val="18"/>
    </w:rPr>
  </w:style>
  <w:style w:type="character" w:styleId="Hyperlink">
    <w:name w:val="Hyperlink"/>
    <w:basedOn w:val="Standaardalinea-lettertype"/>
    <w:uiPriority w:val="99"/>
    <w:unhideWhenUsed/>
    <w:rsid w:val="00A74905"/>
    <w:rPr>
      <w:color w:val="0563C1" w:themeColor="hyperlink"/>
      <w:u w:val="single"/>
    </w:rPr>
  </w:style>
  <w:style w:type="paragraph" w:customStyle="1" w:styleId="Default">
    <w:name w:val="Default"/>
    <w:basedOn w:val="Standaard"/>
    <w:rsid w:val="009F4DB9"/>
    <w:pPr>
      <w:autoSpaceDE w:val="0"/>
      <w:autoSpaceDN w:val="0"/>
      <w:spacing w:after="0" w:line="240" w:lineRule="auto"/>
    </w:pPr>
    <w:rPr>
      <w:rFonts w:ascii="Calibri" w:hAnsi="Calibri" w:cs="Calibri"/>
      <w:color w:val="000000"/>
      <w:sz w:val="24"/>
      <w:szCs w:val="24"/>
      <w:lang w:val="nl-NL" w:eastAsia="nl-NL"/>
    </w:rPr>
  </w:style>
  <w:style w:type="character" w:styleId="GevolgdeHyperlink">
    <w:name w:val="FollowedHyperlink"/>
    <w:basedOn w:val="Standaardalinea-lettertype"/>
    <w:uiPriority w:val="99"/>
    <w:semiHidden/>
    <w:unhideWhenUsed/>
    <w:rsid w:val="00A26A4A"/>
    <w:rPr>
      <w:color w:val="954F72" w:themeColor="followedHyperlink"/>
      <w:u w:val="single"/>
    </w:rPr>
  </w:style>
  <w:style w:type="character" w:styleId="Verwijzingopmerking">
    <w:name w:val="annotation reference"/>
    <w:basedOn w:val="Standaardalinea-lettertype"/>
    <w:uiPriority w:val="99"/>
    <w:semiHidden/>
    <w:unhideWhenUsed/>
    <w:rsid w:val="000C6D4A"/>
    <w:rPr>
      <w:sz w:val="16"/>
      <w:szCs w:val="16"/>
    </w:rPr>
  </w:style>
  <w:style w:type="paragraph" w:styleId="Tekstopmerking">
    <w:name w:val="annotation text"/>
    <w:basedOn w:val="Standaard"/>
    <w:link w:val="TekstopmerkingChar"/>
    <w:uiPriority w:val="99"/>
    <w:semiHidden/>
    <w:unhideWhenUsed/>
    <w:rsid w:val="000C6D4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C6D4A"/>
    <w:rPr>
      <w:sz w:val="20"/>
      <w:szCs w:val="20"/>
    </w:rPr>
  </w:style>
  <w:style w:type="paragraph" w:styleId="Onderwerpvanopmerking">
    <w:name w:val="annotation subject"/>
    <w:basedOn w:val="Tekstopmerking"/>
    <w:next w:val="Tekstopmerking"/>
    <w:link w:val="OnderwerpvanopmerkingChar"/>
    <w:uiPriority w:val="99"/>
    <w:semiHidden/>
    <w:unhideWhenUsed/>
    <w:rsid w:val="000C6D4A"/>
    <w:rPr>
      <w:b/>
      <w:bCs/>
    </w:rPr>
  </w:style>
  <w:style w:type="character" w:customStyle="1" w:styleId="OnderwerpvanopmerkingChar">
    <w:name w:val="Onderwerp van opmerking Char"/>
    <w:basedOn w:val="TekstopmerkingChar"/>
    <w:link w:val="Onderwerpvanopmerking"/>
    <w:uiPriority w:val="99"/>
    <w:semiHidden/>
    <w:rsid w:val="000C6D4A"/>
    <w:rPr>
      <w:b/>
      <w:bCs/>
      <w:sz w:val="20"/>
      <w:szCs w:val="20"/>
    </w:rPr>
  </w:style>
  <w:style w:type="paragraph" w:styleId="Voetnoottekst">
    <w:name w:val="footnote text"/>
    <w:basedOn w:val="Standaard"/>
    <w:link w:val="VoetnoottekstChar"/>
    <w:uiPriority w:val="99"/>
    <w:semiHidden/>
    <w:unhideWhenUsed/>
    <w:rsid w:val="00566E7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66E76"/>
    <w:rPr>
      <w:sz w:val="20"/>
      <w:szCs w:val="20"/>
    </w:rPr>
  </w:style>
  <w:style w:type="character" w:styleId="Voetnootmarkering">
    <w:name w:val="footnote reference"/>
    <w:basedOn w:val="Standaardalinea-lettertype"/>
    <w:uiPriority w:val="99"/>
    <w:semiHidden/>
    <w:unhideWhenUsed/>
    <w:rsid w:val="00566E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525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25AE"/>
  </w:style>
  <w:style w:type="paragraph" w:styleId="Voettekst">
    <w:name w:val="footer"/>
    <w:basedOn w:val="Standaard"/>
    <w:link w:val="VoettekstChar"/>
    <w:uiPriority w:val="99"/>
    <w:unhideWhenUsed/>
    <w:rsid w:val="001525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25AE"/>
  </w:style>
  <w:style w:type="paragraph" w:styleId="Lijstalinea">
    <w:name w:val="List Paragraph"/>
    <w:basedOn w:val="Standaard"/>
    <w:uiPriority w:val="34"/>
    <w:qFormat/>
    <w:rsid w:val="00303383"/>
    <w:pPr>
      <w:ind w:left="720"/>
      <w:contextualSpacing/>
    </w:pPr>
  </w:style>
  <w:style w:type="paragraph" w:styleId="Ballontekst">
    <w:name w:val="Balloon Text"/>
    <w:basedOn w:val="Standaard"/>
    <w:link w:val="BallontekstChar"/>
    <w:uiPriority w:val="99"/>
    <w:semiHidden/>
    <w:unhideWhenUsed/>
    <w:rsid w:val="00240A7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0A75"/>
    <w:rPr>
      <w:rFonts w:ascii="Segoe UI" w:hAnsi="Segoe UI" w:cs="Segoe UI"/>
      <w:sz w:val="18"/>
      <w:szCs w:val="18"/>
    </w:rPr>
  </w:style>
  <w:style w:type="character" w:styleId="Hyperlink">
    <w:name w:val="Hyperlink"/>
    <w:basedOn w:val="Standaardalinea-lettertype"/>
    <w:uiPriority w:val="99"/>
    <w:unhideWhenUsed/>
    <w:rsid w:val="00A74905"/>
    <w:rPr>
      <w:color w:val="0563C1" w:themeColor="hyperlink"/>
      <w:u w:val="single"/>
    </w:rPr>
  </w:style>
  <w:style w:type="paragraph" w:customStyle="1" w:styleId="Default">
    <w:name w:val="Default"/>
    <w:basedOn w:val="Standaard"/>
    <w:rsid w:val="009F4DB9"/>
    <w:pPr>
      <w:autoSpaceDE w:val="0"/>
      <w:autoSpaceDN w:val="0"/>
      <w:spacing w:after="0" w:line="240" w:lineRule="auto"/>
    </w:pPr>
    <w:rPr>
      <w:rFonts w:ascii="Calibri" w:hAnsi="Calibri" w:cs="Calibri"/>
      <w:color w:val="000000"/>
      <w:sz w:val="24"/>
      <w:szCs w:val="24"/>
      <w:lang w:val="nl-NL" w:eastAsia="nl-NL"/>
    </w:rPr>
  </w:style>
  <w:style w:type="character" w:styleId="GevolgdeHyperlink">
    <w:name w:val="FollowedHyperlink"/>
    <w:basedOn w:val="Standaardalinea-lettertype"/>
    <w:uiPriority w:val="99"/>
    <w:semiHidden/>
    <w:unhideWhenUsed/>
    <w:rsid w:val="00A26A4A"/>
    <w:rPr>
      <w:color w:val="954F72" w:themeColor="followedHyperlink"/>
      <w:u w:val="single"/>
    </w:rPr>
  </w:style>
  <w:style w:type="character" w:styleId="Verwijzingopmerking">
    <w:name w:val="annotation reference"/>
    <w:basedOn w:val="Standaardalinea-lettertype"/>
    <w:uiPriority w:val="99"/>
    <w:semiHidden/>
    <w:unhideWhenUsed/>
    <w:rsid w:val="000C6D4A"/>
    <w:rPr>
      <w:sz w:val="16"/>
      <w:szCs w:val="16"/>
    </w:rPr>
  </w:style>
  <w:style w:type="paragraph" w:styleId="Tekstopmerking">
    <w:name w:val="annotation text"/>
    <w:basedOn w:val="Standaard"/>
    <w:link w:val="TekstopmerkingChar"/>
    <w:uiPriority w:val="99"/>
    <w:semiHidden/>
    <w:unhideWhenUsed/>
    <w:rsid w:val="000C6D4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C6D4A"/>
    <w:rPr>
      <w:sz w:val="20"/>
      <w:szCs w:val="20"/>
    </w:rPr>
  </w:style>
  <w:style w:type="paragraph" w:styleId="Onderwerpvanopmerking">
    <w:name w:val="annotation subject"/>
    <w:basedOn w:val="Tekstopmerking"/>
    <w:next w:val="Tekstopmerking"/>
    <w:link w:val="OnderwerpvanopmerkingChar"/>
    <w:uiPriority w:val="99"/>
    <w:semiHidden/>
    <w:unhideWhenUsed/>
    <w:rsid w:val="000C6D4A"/>
    <w:rPr>
      <w:b/>
      <w:bCs/>
    </w:rPr>
  </w:style>
  <w:style w:type="character" w:customStyle="1" w:styleId="OnderwerpvanopmerkingChar">
    <w:name w:val="Onderwerp van opmerking Char"/>
    <w:basedOn w:val="TekstopmerkingChar"/>
    <w:link w:val="Onderwerpvanopmerking"/>
    <w:uiPriority w:val="99"/>
    <w:semiHidden/>
    <w:rsid w:val="000C6D4A"/>
    <w:rPr>
      <w:b/>
      <w:bCs/>
      <w:sz w:val="20"/>
      <w:szCs w:val="20"/>
    </w:rPr>
  </w:style>
  <w:style w:type="paragraph" w:styleId="Voetnoottekst">
    <w:name w:val="footnote text"/>
    <w:basedOn w:val="Standaard"/>
    <w:link w:val="VoetnoottekstChar"/>
    <w:uiPriority w:val="99"/>
    <w:semiHidden/>
    <w:unhideWhenUsed/>
    <w:rsid w:val="00566E7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66E76"/>
    <w:rPr>
      <w:sz w:val="20"/>
      <w:szCs w:val="20"/>
    </w:rPr>
  </w:style>
  <w:style w:type="character" w:styleId="Voetnootmarkering">
    <w:name w:val="footnote reference"/>
    <w:basedOn w:val="Standaardalinea-lettertype"/>
    <w:uiPriority w:val="99"/>
    <w:semiHidden/>
    <w:unhideWhenUsed/>
    <w:rsid w:val="00566E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893348">
      <w:bodyDiv w:val="1"/>
      <w:marLeft w:val="0"/>
      <w:marRight w:val="0"/>
      <w:marTop w:val="0"/>
      <w:marBottom w:val="0"/>
      <w:divBdr>
        <w:top w:val="none" w:sz="0" w:space="0" w:color="auto"/>
        <w:left w:val="none" w:sz="0" w:space="0" w:color="auto"/>
        <w:bottom w:val="none" w:sz="0" w:space="0" w:color="auto"/>
        <w:right w:val="none" w:sz="0" w:space="0" w:color="auto"/>
      </w:divBdr>
    </w:div>
    <w:div w:id="16490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233D851C967D46AB1E1BBADAFC65A7" ma:contentTypeVersion="13" ma:contentTypeDescription="Create a new document." ma:contentTypeScope="" ma:versionID="aa9797adc1f75b330ae04e4c502dfec9">
  <xsd:schema xmlns:xsd="http://www.w3.org/2001/XMLSchema" xmlns:xs="http://www.w3.org/2001/XMLSchema" xmlns:p="http://schemas.microsoft.com/office/2006/metadata/properties" xmlns:ns3="ed0ae2bc-80ae-4b30-bd9a-4f8c76e6e307" xmlns:ns4="6b9d76ae-e279-46d3-944a-6610db6bd1d1" targetNamespace="http://schemas.microsoft.com/office/2006/metadata/properties" ma:root="true" ma:fieldsID="10417710d5d4fdb05d01150510ab438b" ns3:_="" ns4:_="">
    <xsd:import namespace="ed0ae2bc-80ae-4b30-bd9a-4f8c76e6e307"/>
    <xsd:import namespace="6b9d76ae-e279-46d3-944a-6610db6bd1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ae2bc-80ae-4b30-bd9a-4f8c76e6e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9d76ae-e279-46d3-944a-6610db6bd1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81A03-7E28-4786-AF11-61CC87A150BF}"/>
</file>

<file path=customXml/itemProps2.xml><?xml version="1.0" encoding="utf-8"?>
<ds:datastoreItem xmlns:ds="http://schemas.openxmlformats.org/officeDocument/2006/customXml" ds:itemID="{29C2FC1B-92B2-4968-81FF-6C7F8C1ADA85}">
  <ds:schemaRefs>
    <ds:schemaRef ds:uri="http://purl.org/dc/terms/"/>
    <ds:schemaRef ds:uri="http://schemas.openxmlformats.org/package/2006/metadata/core-properties"/>
    <ds:schemaRef ds:uri="ed0ae2bc-80ae-4b30-bd9a-4f8c76e6e307"/>
    <ds:schemaRef ds:uri="http://schemas.microsoft.com/office/2006/documentManagement/types"/>
    <ds:schemaRef ds:uri="http://schemas.microsoft.com/office/infopath/2007/PartnerControls"/>
    <ds:schemaRef ds:uri="6b9d76ae-e279-46d3-944a-6610db6bd1d1"/>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6E3BD2E-92BF-421C-A7A4-451E075A9BF1}">
  <ds:schemaRefs>
    <ds:schemaRef ds:uri="http://schemas.microsoft.com/sharepoint/v3/contenttype/forms"/>
  </ds:schemaRefs>
</ds:datastoreItem>
</file>

<file path=customXml/itemProps4.xml><?xml version="1.0" encoding="utf-8"?>
<ds:datastoreItem xmlns:ds="http://schemas.openxmlformats.org/officeDocument/2006/customXml" ds:itemID="{FEEDBCE8-6780-4D04-9DB9-44E937D18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ae2bc-80ae-4b30-bd9a-4f8c76e6e307"/>
    <ds:schemaRef ds:uri="6b9d76ae-e279-46d3-944a-6610db6bd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B418A6-9F54-4430-AC71-62737A55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1699</Words>
  <Characters>9346</Characters>
  <Application>Microsoft Office Word</Application>
  <DocSecurity>0</DocSecurity>
  <Lines>77</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OGD</Company>
  <LinksUpToDate>false</LinksUpToDate>
  <CharactersWithSpaces>11023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Boelens;Rene Dalmolen</dc:creator>
  <cp:lastModifiedBy>René Dalmolen</cp:lastModifiedBy>
  <cp:revision>2</cp:revision>
  <cp:lastPrinted>2020-05-04T18:32:00Z</cp:lastPrinted>
  <dcterms:created xsi:type="dcterms:W3CDTF">2020-06-26T11:58:00Z</dcterms:created>
  <dcterms:modified xsi:type="dcterms:W3CDTF">2020-06-26T11:58:00Z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2a2c54ab-d165-4b0c-bb8a-4a085289a737</vt:lpwstr>
  </property>
  <property fmtid="{D5CDD505-2E9C-101B-9397-08002B2CF9AE}" pid="3" name="bjSaver">
    <vt:lpwstr>Z4iLTJJqQMewEuCFN5oF3IBLO+4se6aO</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ContentTypeId">
    <vt:lpwstr>0x01010086233D851C967D46AB1E1BBADAFC65A7</vt:lpwstr>
  </property>
</Properties>
</file>